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64B" w:rsidRDefault="0088164B">
      <w:pPr>
        <w:pStyle w:val="ConsPlusTitlePage"/>
      </w:pPr>
      <w:r>
        <w:t xml:space="preserve">Документ предоставлен </w:t>
      </w:r>
      <w:hyperlink r:id="rId4" w:history="1">
        <w:r>
          <w:rPr>
            <w:color w:val="0000FF"/>
          </w:rPr>
          <w:t>КонсультантПлюс</w:t>
        </w:r>
      </w:hyperlink>
      <w:r>
        <w:br/>
      </w:r>
    </w:p>
    <w:p w:rsidR="0088164B" w:rsidRDefault="0088164B">
      <w:pPr>
        <w:pStyle w:val="ConsPlusNormal"/>
        <w:jc w:val="both"/>
        <w:outlineLvl w:val="0"/>
      </w:pPr>
    </w:p>
    <w:p w:rsidR="0088164B" w:rsidRDefault="0088164B">
      <w:pPr>
        <w:pStyle w:val="ConsPlusTitle"/>
        <w:jc w:val="center"/>
        <w:outlineLvl w:val="0"/>
      </w:pPr>
      <w:r>
        <w:t>ПРАВИТЕЛЬСТВО РОССИЙСКОЙ ФЕДЕРАЦИИ</w:t>
      </w:r>
    </w:p>
    <w:p w:rsidR="0088164B" w:rsidRDefault="0088164B">
      <w:pPr>
        <w:pStyle w:val="ConsPlusTitle"/>
        <w:jc w:val="both"/>
      </w:pPr>
    </w:p>
    <w:p w:rsidR="0088164B" w:rsidRDefault="0088164B">
      <w:pPr>
        <w:pStyle w:val="ConsPlusTitle"/>
        <w:jc w:val="center"/>
      </w:pPr>
      <w:r>
        <w:t>РАСПОРЯЖЕНИЕ</w:t>
      </w:r>
    </w:p>
    <w:p w:rsidR="0088164B" w:rsidRDefault="0088164B">
      <w:pPr>
        <w:pStyle w:val="ConsPlusTitle"/>
        <w:jc w:val="center"/>
      </w:pPr>
      <w:r>
        <w:t>от 16 июля 2020 г. N 1845-р</w:t>
      </w:r>
    </w:p>
    <w:p w:rsidR="0088164B" w:rsidRDefault="0088164B">
      <w:pPr>
        <w:pStyle w:val="ConsPlusNormal"/>
        <w:jc w:val="both"/>
      </w:pPr>
    </w:p>
    <w:p w:rsidR="0088164B" w:rsidRDefault="0088164B">
      <w:pPr>
        <w:pStyle w:val="ConsPlusNormal"/>
        <w:ind w:firstLine="540"/>
        <w:jc w:val="both"/>
      </w:pPr>
      <w:r>
        <w:t xml:space="preserve">1. В соответствии с </w:t>
      </w:r>
      <w:hyperlink r:id="rId5" w:history="1">
        <w:r>
          <w:rPr>
            <w:color w:val="0000FF"/>
          </w:rPr>
          <w:t>частью 15 статьи 98</w:t>
        </w:r>
      </w:hyperlink>
      <w:r>
        <w:t xml:space="preserve"> Федерального закона "Об образовании в Российской Федерации" утвердить прилагаемые методические </w:t>
      </w:r>
      <w:hyperlink w:anchor="P28" w:history="1">
        <w:r>
          <w:rPr>
            <w:color w:val="0000FF"/>
          </w:rPr>
          <w:t>рекомендации</w:t>
        </w:r>
      </w:hyperlink>
      <w:r>
        <w:t xml:space="preserve">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w:t>
      </w:r>
    </w:p>
    <w:p w:rsidR="0088164B" w:rsidRDefault="0088164B">
      <w:pPr>
        <w:pStyle w:val="ConsPlusNormal"/>
        <w:spacing w:before="220"/>
        <w:ind w:firstLine="540"/>
        <w:jc w:val="both"/>
      </w:pPr>
      <w:r>
        <w:t xml:space="preserve">2. Минкомсвязи России по согласованию с Минпросвещения России утвердить в течение 4 месяцев со дня вступления в силу настоящего распоряжения порядок информационного взаимодействия и (или) интеграции региональных информационных систем, указанных в </w:t>
      </w:r>
      <w:hyperlink r:id="rId6" w:history="1">
        <w:r>
          <w:rPr>
            <w:color w:val="0000FF"/>
          </w:rPr>
          <w:t>части 14 статьи 98</w:t>
        </w:r>
      </w:hyperlink>
      <w:r>
        <w:t xml:space="preserve"> Федерального закона "Об образовании в Российской Федерации" (далее - региональные информационные системы), с федеральной государственной информационной системой "Единый портал государственных и муниципальных услуг (функций)".</w:t>
      </w:r>
    </w:p>
    <w:p w:rsidR="0088164B" w:rsidRDefault="0088164B">
      <w:pPr>
        <w:pStyle w:val="ConsPlusNormal"/>
        <w:spacing w:before="220"/>
        <w:ind w:firstLine="540"/>
        <w:jc w:val="both"/>
      </w:pPr>
      <w:r>
        <w:t>3. Рекомендовать органам исполнительной власти субъектов Российской Федерации:</w:t>
      </w:r>
    </w:p>
    <w:p w:rsidR="0088164B" w:rsidRDefault="0088164B">
      <w:pPr>
        <w:pStyle w:val="ConsPlusNormal"/>
        <w:spacing w:before="220"/>
        <w:ind w:firstLine="540"/>
        <w:jc w:val="both"/>
      </w:pPr>
      <w:r>
        <w:t xml:space="preserve">а) разработать и утвердить в течение 4 месяцев со дня вступления в силу настоящего распоряжения порядки формирования и ведения региональных информационных систем, в том числе порядки предоставления родителям (законным представителям) детей сведений из них, с учетом методических </w:t>
      </w:r>
      <w:hyperlink w:anchor="P28" w:history="1">
        <w:r>
          <w:rPr>
            <w:color w:val="0000FF"/>
          </w:rPr>
          <w:t>рекомендаций</w:t>
        </w:r>
      </w:hyperlink>
      <w:r>
        <w:t>, утвержденных настоящим распоряжением;</w:t>
      </w:r>
    </w:p>
    <w:p w:rsidR="0088164B" w:rsidRDefault="0088164B">
      <w:pPr>
        <w:pStyle w:val="ConsPlusNormal"/>
        <w:spacing w:before="220"/>
        <w:ind w:firstLine="540"/>
        <w:jc w:val="both"/>
      </w:pPr>
      <w:r>
        <w:t>б) обеспечить с 1 января 2021 г. при ведении региональных информационных систем:</w:t>
      </w:r>
    </w:p>
    <w:p w:rsidR="0088164B" w:rsidRDefault="0088164B">
      <w:pPr>
        <w:pStyle w:val="ConsPlusNormal"/>
        <w:spacing w:before="220"/>
        <w:ind w:firstLine="540"/>
        <w:jc w:val="both"/>
      </w:pPr>
      <w:r>
        <w:t xml:space="preserve">реализацию рекомендуемых требований, содержащихся в </w:t>
      </w:r>
      <w:hyperlink w:anchor="P239" w:history="1">
        <w:r>
          <w:rPr>
            <w:color w:val="0000FF"/>
          </w:rPr>
          <w:t>разделе VII</w:t>
        </w:r>
      </w:hyperlink>
      <w:r>
        <w:t xml:space="preserve"> приложения N 1 к методическим рекомендациям, утвержденным настоящим распоряжением;</w:t>
      </w:r>
    </w:p>
    <w:p w:rsidR="0088164B" w:rsidRDefault="0088164B">
      <w:pPr>
        <w:pStyle w:val="ConsPlusNormal"/>
        <w:spacing w:before="220"/>
        <w:ind w:firstLine="540"/>
        <w:jc w:val="both"/>
      </w:pPr>
      <w:r>
        <w:t>аутентификацию пользователей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8164B" w:rsidRDefault="0088164B">
      <w:pPr>
        <w:pStyle w:val="ConsPlusNormal"/>
        <w:spacing w:before="220"/>
        <w:ind w:firstLine="540"/>
        <w:jc w:val="both"/>
      </w:pPr>
      <w:r>
        <w:t>использование справочной информации, содержащейся в федеральной государственной информационной системе "Единая система нормативной справочной информации".</w:t>
      </w:r>
    </w:p>
    <w:p w:rsidR="0088164B" w:rsidRDefault="0088164B">
      <w:pPr>
        <w:pStyle w:val="ConsPlusNormal"/>
        <w:jc w:val="both"/>
      </w:pPr>
    </w:p>
    <w:p w:rsidR="0088164B" w:rsidRDefault="0088164B">
      <w:pPr>
        <w:pStyle w:val="ConsPlusNormal"/>
        <w:jc w:val="right"/>
      </w:pPr>
      <w:r>
        <w:t>Председатель Правительства</w:t>
      </w:r>
    </w:p>
    <w:p w:rsidR="0088164B" w:rsidRDefault="0088164B">
      <w:pPr>
        <w:pStyle w:val="ConsPlusNormal"/>
        <w:jc w:val="right"/>
      </w:pPr>
      <w:r>
        <w:t>Российской Федерации</w:t>
      </w:r>
    </w:p>
    <w:p w:rsidR="0088164B" w:rsidRDefault="0088164B">
      <w:pPr>
        <w:pStyle w:val="ConsPlusNormal"/>
        <w:jc w:val="right"/>
      </w:pPr>
      <w:r>
        <w:t>М.МИШУСТИН</w:t>
      </w: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right"/>
        <w:outlineLvl w:val="0"/>
      </w:pPr>
      <w:r>
        <w:t>Утверждены</w:t>
      </w:r>
    </w:p>
    <w:p w:rsidR="0088164B" w:rsidRDefault="0088164B">
      <w:pPr>
        <w:pStyle w:val="ConsPlusNormal"/>
        <w:jc w:val="right"/>
      </w:pPr>
      <w:r>
        <w:t>распоряжением Правительства</w:t>
      </w:r>
    </w:p>
    <w:p w:rsidR="0088164B" w:rsidRDefault="0088164B">
      <w:pPr>
        <w:pStyle w:val="ConsPlusNormal"/>
        <w:jc w:val="right"/>
      </w:pPr>
      <w:r>
        <w:t>Российской Федерации</w:t>
      </w:r>
    </w:p>
    <w:p w:rsidR="0088164B" w:rsidRDefault="0088164B">
      <w:pPr>
        <w:pStyle w:val="ConsPlusNormal"/>
        <w:jc w:val="right"/>
      </w:pPr>
      <w:r>
        <w:t>от 16 июля 2020 г. N 1845-р</w:t>
      </w:r>
    </w:p>
    <w:p w:rsidR="0088164B" w:rsidRDefault="0088164B">
      <w:pPr>
        <w:pStyle w:val="ConsPlusNormal"/>
        <w:jc w:val="both"/>
      </w:pPr>
    </w:p>
    <w:p w:rsidR="0088164B" w:rsidRDefault="0088164B">
      <w:pPr>
        <w:pStyle w:val="ConsPlusTitle"/>
        <w:jc w:val="center"/>
      </w:pPr>
      <w:bookmarkStart w:id="0" w:name="P28"/>
      <w:bookmarkEnd w:id="0"/>
      <w:r>
        <w:t>МЕТОДИЧЕСКИЕ РЕКОМЕНДАЦИИ</w:t>
      </w:r>
    </w:p>
    <w:p w:rsidR="0088164B" w:rsidRDefault="0088164B">
      <w:pPr>
        <w:pStyle w:val="ConsPlusTitle"/>
        <w:jc w:val="center"/>
      </w:pPr>
      <w:r>
        <w:t>ПО ПОРЯДКУ ФОРМИРОВАНИЯ И ВЕДЕНИЯ РЕГИОНАЛЬНЫХ</w:t>
      </w:r>
    </w:p>
    <w:p w:rsidR="0088164B" w:rsidRDefault="0088164B">
      <w:pPr>
        <w:pStyle w:val="ConsPlusTitle"/>
        <w:jc w:val="center"/>
      </w:pPr>
      <w:r>
        <w:t>ИНФОРМАЦИОННЫХ СИСТЕМ, УКАЗАННЫХ В ЧАСТИ 14 СТАТЬИ 98</w:t>
      </w:r>
    </w:p>
    <w:p w:rsidR="0088164B" w:rsidRDefault="0088164B">
      <w:pPr>
        <w:pStyle w:val="ConsPlusTitle"/>
        <w:jc w:val="center"/>
      </w:pPr>
      <w:r>
        <w:t>ФЕДЕРАЛЬНОГО ЗАКОНА "ОБ ОБРАЗОВАНИИ В РОССИЙСКОЙ</w:t>
      </w:r>
    </w:p>
    <w:p w:rsidR="0088164B" w:rsidRDefault="0088164B">
      <w:pPr>
        <w:pStyle w:val="ConsPlusTitle"/>
        <w:jc w:val="center"/>
      </w:pPr>
      <w:r>
        <w:t>ФЕДЕРАЦИИ", В ТОМ ЧИСЛЕ ПО ПОРЯДКУ ПРЕДОСТАВЛЕНИЯ</w:t>
      </w:r>
    </w:p>
    <w:p w:rsidR="0088164B" w:rsidRDefault="0088164B">
      <w:pPr>
        <w:pStyle w:val="ConsPlusTitle"/>
        <w:jc w:val="center"/>
      </w:pPr>
      <w:r>
        <w:t>РОДИТЕЛЯМ (ЗАКОННЫМ ПРЕДСТАВИТЕЛЯМ) ДЕТЕЙ</w:t>
      </w:r>
    </w:p>
    <w:p w:rsidR="0088164B" w:rsidRDefault="0088164B">
      <w:pPr>
        <w:pStyle w:val="ConsPlusTitle"/>
        <w:jc w:val="center"/>
      </w:pPr>
      <w:r>
        <w:t>СВЕДЕНИЙ ИЗ НИХ</w:t>
      </w:r>
    </w:p>
    <w:p w:rsidR="0088164B" w:rsidRDefault="0088164B">
      <w:pPr>
        <w:pStyle w:val="ConsPlusNormal"/>
        <w:jc w:val="both"/>
      </w:pPr>
    </w:p>
    <w:p w:rsidR="0088164B" w:rsidRDefault="0088164B">
      <w:pPr>
        <w:pStyle w:val="ConsPlusNormal"/>
        <w:ind w:firstLine="540"/>
        <w:jc w:val="both"/>
      </w:pPr>
      <w:r>
        <w:t xml:space="preserve">1. Настоящие методические рекомендации разработаны с целью обеспечения единого подхода при формировании и ведении региональных информационных систем, указанных в </w:t>
      </w:r>
      <w:hyperlink r:id="rId7" w:history="1">
        <w:r>
          <w:rPr>
            <w:color w:val="0000FF"/>
          </w:rPr>
          <w:t>части 14 статьи 98</w:t>
        </w:r>
      </w:hyperlink>
      <w:r>
        <w:t xml:space="preserve"> Федерального закона "Об образовании в Российской Федерации" (далее соответственно - региональные информационные системы, Закон об образовании), как вновь создаваемых, так и введенных в эксплуатацию ранее.</w:t>
      </w:r>
    </w:p>
    <w:p w:rsidR="0088164B" w:rsidRDefault="0088164B">
      <w:pPr>
        <w:pStyle w:val="ConsPlusNormal"/>
        <w:spacing w:before="220"/>
        <w:ind w:firstLine="540"/>
        <w:jc w:val="both"/>
      </w:pPr>
      <w:r>
        <w:t>2. В настоящих методических рекомендациях применяются следующие понятия:</w:t>
      </w:r>
    </w:p>
    <w:p w:rsidR="0088164B" w:rsidRDefault="0088164B">
      <w:pPr>
        <w:pStyle w:val="ConsPlusNormal"/>
        <w:spacing w:before="220"/>
        <w:ind w:firstLine="540"/>
        <w:jc w:val="both"/>
      </w:pPr>
      <w:r>
        <w:t>"документ о направлении" - документ на бумажном носителе и (или) в электронной форме о предоставлении места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а также в иных организациях, в том числе у индивидуальных предпринимателей, реализующих образовательные программы дошкольного образования и (или) осуществляющих присмотр и уход за детьми, в рамках заключенных соглашений, в том числе о государственно-частном, муниципально-частном партнерстве (далее - государственные, муниципальные образовательные организации, а также иные организации в рамках соглашений, в том числе о государственно-частном, муниципально-частном партнерстве), утвержденный органом управления в сфере образования;</w:t>
      </w:r>
    </w:p>
    <w:p w:rsidR="0088164B" w:rsidRDefault="0088164B">
      <w:pPr>
        <w:pStyle w:val="ConsPlusNormal"/>
        <w:spacing w:before="220"/>
        <w:ind w:firstLine="540"/>
        <w:jc w:val="both"/>
      </w:pPr>
      <w:r>
        <w:t>"дошкольная группа" - помещение в групповой ячейке в организациях (всех форм собственности) и у индивидуальных предпринимателей, реализующих образовательные программы дошкольного образования и (или) осуществляющих присмотр и уход за детьми (далее - дошкольные образовательные организации), предназначенное для проведения игр, занятий и приема пищи;</w:t>
      </w:r>
    </w:p>
    <w:p w:rsidR="0088164B" w:rsidRDefault="0088164B">
      <w:pPr>
        <w:pStyle w:val="ConsPlusNormal"/>
        <w:spacing w:before="220"/>
        <w:ind w:firstLine="540"/>
        <w:jc w:val="both"/>
      </w:pPr>
      <w:r>
        <w:t>"желаемая дата приема" - дата, указываемая в заявлении для направления и (или) в заявлении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r>
        <w:t>"заявитель" - родитель или иной законный представитель ребенка, направивший в орган местного самоуправления муниципальных районов и городских (муниципальных) округов субъектов Российской Федерации или орган государственной власти гг. Москвы, Санкт-Петербурга и Севастополя, осуществляющий управление в сфере образования в части организации предоставления общедоступного и бесплатного дошкольного образования (далее - орган управления в сфере образования), заявление для направления или направивший в дошкольную образовательную организацию заявление о приеме;</w:t>
      </w:r>
    </w:p>
    <w:p w:rsidR="0088164B" w:rsidRDefault="0088164B">
      <w:pPr>
        <w:pStyle w:val="ConsPlusNormal"/>
        <w:spacing w:before="220"/>
        <w:ind w:firstLine="540"/>
        <w:jc w:val="both"/>
      </w:pPr>
      <w:r>
        <w:t>"заявление для направления" - заявление о необходимости получения дошкольного образования и (или) присмотра и ухода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том числе в порядке перевода или изменения условий договора;</w:t>
      </w:r>
    </w:p>
    <w:p w:rsidR="0088164B" w:rsidRDefault="0088164B">
      <w:pPr>
        <w:pStyle w:val="ConsPlusNormal"/>
        <w:spacing w:before="220"/>
        <w:ind w:firstLine="540"/>
        <w:jc w:val="both"/>
      </w:pPr>
      <w:r>
        <w:t>"заявление о приеме" - заявление о приеме в дошкольную образовательную организацию, представляемое в дошкольную образовательную организацию;</w:t>
      </w:r>
    </w:p>
    <w:p w:rsidR="0088164B" w:rsidRDefault="0088164B">
      <w:pPr>
        <w:pStyle w:val="ConsPlusNormal"/>
        <w:spacing w:before="220"/>
        <w:ind w:firstLine="540"/>
        <w:jc w:val="both"/>
      </w:pPr>
      <w:r>
        <w:t xml:space="preserve">"контингент воспитанников" - дети, осваивающие образовательные программы дошкольного </w:t>
      </w:r>
      <w:r>
        <w:lastRenderedPageBreak/>
        <w:t>образования и (или) получающие присмотр и уход в дошкольных образовательных организациях;</w:t>
      </w:r>
    </w:p>
    <w:p w:rsidR="0088164B" w:rsidRDefault="0088164B">
      <w:pPr>
        <w:pStyle w:val="ConsPlusNormal"/>
        <w:spacing w:before="220"/>
        <w:ind w:firstLine="540"/>
        <w:jc w:val="both"/>
      </w:pPr>
      <w:r>
        <w:t>"приоритетность" - порядок выбора заявителем в заявлении для направления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по степени предпочтения для приема;</w:t>
      </w:r>
    </w:p>
    <w:p w:rsidR="0088164B" w:rsidRDefault="0088164B">
      <w:pPr>
        <w:pStyle w:val="ConsPlusNormal"/>
        <w:spacing w:before="220"/>
        <w:ind w:firstLine="540"/>
        <w:jc w:val="both"/>
      </w:pPr>
      <w:r>
        <w:t>"распределение детей" - автоматизированная последовательность действий в региональных информационных системах, которая соотносит данные заявлений для направления с данными о наличии мест для распределения в дошкольных группах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r>
        <w:t>"регистрация заявления для направления и (или) приема" - процесс присвоения индивидуального номера заявлению для направления и (или) заявлению о приеме соответственно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при создании (поступлении) их в региональные информационные системы с фиксацией даты и времени присвоения индивидуального номера.</w:t>
      </w:r>
    </w:p>
    <w:p w:rsidR="0088164B" w:rsidRDefault="0088164B">
      <w:pPr>
        <w:pStyle w:val="ConsPlusNormal"/>
        <w:spacing w:before="220"/>
        <w:ind w:firstLine="540"/>
        <w:jc w:val="both"/>
      </w:pPr>
      <w:r>
        <w:t>3. Целью создания региональных информационных систем являются организация предоставления общедоступного и бесплатного дошкольного образования, присмотра и ухода за детьми и обеспечение предоставления информации родителям (законным представителям) детей о последовательности предоставления мест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и об основаниях изменений последовательности предоставления мест в таких организациях.</w:t>
      </w:r>
    </w:p>
    <w:p w:rsidR="0088164B" w:rsidRDefault="0088164B">
      <w:pPr>
        <w:pStyle w:val="ConsPlusNormal"/>
        <w:spacing w:before="220"/>
        <w:ind w:firstLine="540"/>
        <w:jc w:val="both"/>
      </w:pPr>
      <w:r>
        <w:t>4. Региональные информационные системы предназначены для решения задач по обеспечению:</w:t>
      </w:r>
    </w:p>
    <w:p w:rsidR="0088164B" w:rsidRDefault="0088164B">
      <w:pPr>
        <w:pStyle w:val="ConsPlusNormal"/>
        <w:spacing w:before="220"/>
        <w:ind w:firstLine="540"/>
        <w:jc w:val="both"/>
      </w:pPr>
      <w:r>
        <w:t>а) постановки на учет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r>
        <w:t>б) направления детей для приема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r>
        <w:t>в) приема детей в дошкольные образовательные организации;</w:t>
      </w:r>
    </w:p>
    <w:p w:rsidR="0088164B" w:rsidRDefault="0088164B">
      <w:pPr>
        <w:pStyle w:val="ConsPlusNormal"/>
        <w:spacing w:before="220"/>
        <w:ind w:firstLine="540"/>
        <w:jc w:val="both"/>
      </w:pPr>
      <w:r>
        <w:t>г) перевода обучающихся из одной дошкольной образовательной организации в другую дошкольную образовательную организацию;</w:t>
      </w:r>
    </w:p>
    <w:p w:rsidR="0088164B" w:rsidRDefault="0088164B">
      <w:pPr>
        <w:pStyle w:val="ConsPlusNormal"/>
        <w:spacing w:before="220"/>
        <w:ind w:firstLine="540"/>
        <w:jc w:val="both"/>
      </w:pPr>
      <w:r>
        <w:t>д) сбора, хранения и использования информации о выборе родителем (законным представителем) формы получения образования, дошкольной образовательной организации;</w:t>
      </w:r>
    </w:p>
    <w:p w:rsidR="0088164B" w:rsidRDefault="0088164B">
      <w:pPr>
        <w:pStyle w:val="ConsPlusNormal"/>
        <w:spacing w:before="220"/>
        <w:ind w:firstLine="540"/>
        <w:jc w:val="both"/>
      </w:pPr>
      <w:r>
        <w:t>е) осуществления мониторинга в системе образования на уровне субъектов Российской Федерации в части организации предоставления общедоступного и бесплатного дошкольного образования, а также присмотра и ухода за детьми;</w:t>
      </w:r>
    </w:p>
    <w:p w:rsidR="0088164B" w:rsidRDefault="0088164B">
      <w:pPr>
        <w:pStyle w:val="ConsPlusNormal"/>
        <w:spacing w:before="220"/>
        <w:ind w:firstLine="540"/>
        <w:jc w:val="both"/>
      </w:pPr>
      <w:r>
        <w:t xml:space="preserve">ж) предоставления информации родителям (законным представителям) детей о результатах рассмотрения заявления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w:t>
      </w:r>
      <w:r>
        <w:lastRenderedPageBreak/>
        <w:t>муниципально-частном партнерстве,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в указанные образовательные организации;</w:t>
      </w:r>
    </w:p>
    <w:p w:rsidR="0088164B" w:rsidRDefault="0088164B">
      <w:pPr>
        <w:pStyle w:val="ConsPlusNormal"/>
        <w:spacing w:before="220"/>
        <w:ind w:firstLine="540"/>
        <w:jc w:val="both"/>
      </w:pPr>
      <w:r>
        <w:t>з) осуществления функций и полномочий органов управления в сфере образования, включая контроль исполнения обязательств в рамках заключенных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r>
        <w:t xml:space="preserve">5. При создании и эксплуатации региональных информационных систем предлагается учитывать рекомендуемые требования к функциям (задачам) региональных информационных систем согласно </w:t>
      </w:r>
      <w:hyperlink w:anchor="P98" w:history="1">
        <w:r>
          <w:rPr>
            <w:color w:val="0000FF"/>
          </w:rPr>
          <w:t>приложению N 1</w:t>
        </w:r>
      </w:hyperlink>
      <w:r>
        <w:t>, а также требования законодательства Российской Федерации, в том числе к предоставлению государственных и муниципальных услуг в электронной форме.</w:t>
      </w:r>
    </w:p>
    <w:p w:rsidR="0088164B" w:rsidRDefault="0088164B">
      <w:pPr>
        <w:pStyle w:val="ConsPlusNormal"/>
        <w:spacing w:before="220"/>
        <w:ind w:firstLine="540"/>
        <w:jc w:val="both"/>
      </w:pPr>
      <w:r>
        <w:t>6. Региональные информационные системы обеспечивают возможность формирования в автоматизированном режиме информации о предоставлении мест детям в государственных, муниципальных образовательных организациях, а также в иных организациях в рамках соглашений о государственно-частном, муниципально-частном партнерстве.</w:t>
      </w:r>
    </w:p>
    <w:p w:rsidR="0088164B" w:rsidRDefault="0088164B">
      <w:pPr>
        <w:pStyle w:val="ConsPlusNormal"/>
        <w:spacing w:before="220"/>
        <w:ind w:firstLine="540"/>
        <w:jc w:val="both"/>
      </w:pPr>
      <w:r>
        <w:t xml:space="preserve">7. Операторы, поставщики и пользователи региональных информационных систем определяются в соответствии с </w:t>
      </w:r>
      <w:hyperlink r:id="rId8" w:history="1">
        <w:r>
          <w:rPr>
            <w:color w:val="0000FF"/>
          </w:rPr>
          <w:t>частями 25</w:t>
        </w:r>
      </w:hyperlink>
      <w:r>
        <w:t xml:space="preserve">, </w:t>
      </w:r>
      <w:hyperlink r:id="rId9" w:history="1">
        <w:r>
          <w:rPr>
            <w:color w:val="0000FF"/>
          </w:rPr>
          <w:t>26</w:t>
        </w:r>
      </w:hyperlink>
      <w:r>
        <w:t xml:space="preserve">, </w:t>
      </w:r>
      <w:hyperlink r:id="rId10" w:history="1">
        <w:r>
          <w:rPr>
            <w:color w:val="0000FF"/>
          </w:rPr>
          <w:t>28 статьи 98</w:t>
        </w:r>
      </w:hyperlink>
      <w:r>
        <w:t xml:space="preserve"> Закона об образовании с учетом </w:t>
      </w:r>
      <w:hyperlink w:anchor="P63" w:history="1">
        <w:r>
          <w:rPr>
            <w:color w:val="0000FF"/>
          </w:rPr>
          <w:t>пунктов 10</w:t>
        </w:r>
      </w:hyperlink>
      <w:r>
        <w:t xml:space="preserve">, </w:t>
      </w:r>
      <w:hyperlink w:anchor="P64" w:history="1">
        <w:r>
          <w:rPr>
            <w:color w:val="0000FF"/>
          </w:rPr>
          <w:t>11</w:t>
        </w:r>
      </w:hyperlink>
      <w:r>
        <w:t xml:space="preserve"> настоящих методических рекомендаций.</w:t>
      </w:r>
    </w:p>
    <w:p w:rsidR="0088164B" w:rsidRDefault="0088164B">
      <w:pPr>
        <w:pStyle w:val="ConsPlusNormal"/>
        <w:spacing w:before="220"/>
        <w:ind w:firstLine="540"/>
        <w:jc w:val="both"/>
      </w:pPr>
      <w:r>
        <w:t xml:space="preserve">8. В региональных информационных системах предлагается формировать информацию по рекомендуемому перечню согласно </w:t>
      </w:r>
      <w:hyperlink w:anchor="P572" w:history="1">
        <w:r>
          <w:rPr>
            <w:color w:val="0000FF"/>
          </w:rPr>
          <w:t>приложению N 2</w:t>
        </w:r>
      </w:hyperlink>
      <w:r>
        <w:t xml:space="preserve"> в соответствии с </w:t>
      </w:r>
      <w:hyperlink r:id="rId11" w:history="1">
        <w:r>
          <w:rPr>
            <w:color w:val="0000FF"/>
          </w:rPr>
          <w:t>частью 19 статьи 98</w:t>
        </w:r>
      </w:hyperlink>
      <w:r>
        <w:t xml:space="preserve"> Закона об образовании, в том числе для предоставления в федеральную информационную систему в соответствии с порядком взаимодействия региональных информационных систем с федеральной информационной системой, утверждаемым в соответствии с </w:t>
      </w:r>
      <w:hyperlink r:id="rId12" w:history="1">
        <w:r>
          <w:rPr>
            <w:color w:val="0000FF"/>
          </w:rPr>
          <w:t>частью 18 статьи 98</w:t>
        </w:r>
      </w:hyperlink>
      <w:r>
        <w:t xml:space="preserve"> Закона об образовании.</w:t>
      </w:r>
    </w:p>
    <w:p w:rsidR="0088164B" w:rsidRDefault="0088164B">
      <w:pPr>
        <w:pStyle w:val="ConsPlusNormal"/>
        <w:spacing w:before="220"/>
        <w:ind w:firstLine="540"/>
        <w:jc w:val="both"/>
      </w:pPr>
      <w:r>
        <w:t>9. Обладателем информации, содержащейся в региональных информационных системах, является субъект Российской Федерации. В качестве представителя обладателя информации, содержащейся в региональных информационных системах, целесообразно определить орган исполнительной власти субъекта Российской Федерации, осуществляющий государственное управление в сфере образования.</w:t>
      </w:r>
    </w:p>
    <w:p w:rsidR="0088164B" w:rsidRDefault="0088164B">
      <w:pPr>
        <w:pStyle w:val="ConsPlusNormal"/>
        <w:spacing w:before="220"/>
        <w:ind w:firstLine="540"/>
        <w:jc w:val="both"/>
      </w:pPr>
      <w:bookmarkStart w:id="1" w:name="P63"/>
      <w:bookmarkEnd w:id="1"/>
      <w:r>
        <w:t xml:space="preserve">10. Целесообразно определить органы управления в сфере образования поставщиками видов информации, указанных в </w:t>
      </w:r>
      <w:hyperlink r:id="rId13" w:history="1">
        <w:r>
          <w:rPr>
            <w:color w:val="0000FF"/>
          </w:rPr>
          <w:t>пунктах 1</w:t>
        </w:r>
      </w:hyperlink>
      <w:r>
        <w:t xml:space="preserve">, </w:t>
      </w:r>
      <w:hyperlink r:id="rId14" w:history="1">
        <w:r>
          <w:rPr>
            <w:color w:val="0000FF"/>
          </w:rPr>
          <w:t>5 части 19 статьи 98</w:t>
        </w:r>
      </w:hyperlink>
      <w:r>
        <w:t xml:space="preserve"> Закона об образовании, а также в </w:t>
      </w:r>
      <w:hyperlink r:id="rId15" w:history="1">
        <w:r>
          <w:rPr>
            <w:color w:val="0000FF"/>
          </w:rPr>
          <w:t>пункте 3 части 19 статьи 98</w:t>
        </w:r>
      </w:hyperlink>
      <w:r>
        <w:t xml:space="preserve"> Закона об образовании в части информации о результатах рассмотрения заявлений для направления, о последовательности предоставления мест, об основаниях изменения указанной последовательности для каждого ребенка, о результатах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bookmarkStart w:id="2" w:name="P64"/>
      <w:bookmarkEnd w:id="2"/>
      <w:r>
        <w:t xml:space="preserve">11. Дошкольные образовательные организации целесообразно определить поставщиками видов информации, указанных в </w:t>
      </w:r>
      <w:hyperlink r:id="rId16" w:history="1">
        <w:r>
          <w:rPr>
            <w:color w:val="0000FF"/>
          </w:rPr>
          <w:t>пунктах 2</w:t>
        </w:r>
      </w:hyperlink>
      <w:r>
        <w:t xml:space="preserve">, </w:t>
      </w:r>
      <w:hyperlink r:id="rId17" w:history="1">
        <w:r>
          <w:rPr>
            <w:color w:val="0000FF"/>
          </w:rPr>
          <w:t>4 части 19 статьи 98</w:t>
        </w:r>
      </w:hyperlink>
      <w:r>
        <w:t xml:space="preserve"> Закона об образовании, а также в </w:t>
      </w:r>
      <w:hyperlink r:id="rId18" w:history="1">
        <w:r>
          <w:rPr>
            <w:color w:val="0000FF"/>
          </w:rPr>
          <w:t>пункте 3 части 19 статьи 98</w:t>
        </w:r>
      </w:hyperlink>
      <w:r>
        <w:t xml:space="preserve"> Закона об образовании в части информации о результатах рассмотрения заявлений о приеме и результатах приема детей в дошкольные образовательные организации.</w:t>
      </w:r>
    </w:p>
    <w:p w:rsidR="0088164B" w:rsidRDefault="0088164B">
      <w:pPr>
        <w:pStyle w:val="ConsPlusNormal"/>
        <w:spacing w:before="220"/>
        <w:ind w:firstLine="540"/>
        <w:jc w:val="both"/>
      </w:pPr>
      <w:r>
        <w:t>12. Пользователям рекомендуется использовать функционал региональных информационных систем и сведения, содержащиеся в региональных информационных системах, в целях и в объеме, которые необходимы для реализации их полномочий в установленной сфере деятельности.</w:t>
      </w:r>
    </w:p>
    <w:p w:rsidR="0088164B" w:rsidRDefault="0088164B">
      <w:pPr>
        <w:pStyle w:val="ConsPlusNormal"/>
        <w:spacing w:before="220"/>
        <w:ind w:firstLine="540"/>
        <w:jc w:val="both"/>
      </w:pPr>
      <w:r>
        <w:t xml:space="preserve">13. Функционирование региональных информационных систем осуществляется в соответствии с законодательством Российской Федерации в сфере информационных технологий и обеспечения информационной безопасности. Защита информации обеспечивается в соответствии с требованиями </w:t>
      </w:r>
      <w:r>
        <w:lastRenderedPageBreak/>
        <w:t>законодательства Российской Федерации о защите информации, не составляющей государственную тайну, содержащейся в государственных информационных системах. Доступ к региональным информационным системам рекомендуется осуществлять с использованием средств идентификации и парольной аутентификации в соответствии с требованиями о защите информации, не составляющей государственную тайну, содержащейся в государственных информационных системах.</w:t>
      </w:r>
    </w:p>
    <w:p w:rsidR="0088164B" w:rsidRDefault="0088164B">
      <w:pPr>
        <w:pStyle w:val="ConsPlusNormal"/>
        <w:spacing w:before="220"/>
        <w:ind w:firstLine="540"/>
        <w:jc w:val="both"/>
      </w:pPr>
      <w:r>
        <w:t>14. Оператору региональной информационной системы рекомендуется обеспечивать:</w:t>
      </w:r>
    </w:p>
    <w:p w:rsidR="0088164B" w:rsidRDefault="0088164B">
      <w:pPr>
        <w:pStyle w:val="ConsPlusNormal"/>
        <w:spacing w:before="220"/>
        <w:ind w:firstLine="540"/>
        <w:jc w:val="both"/>
      </w:pPr>
      <w:r>
        <w:t>а) эксплуатацию и развитие региональной информационной системы;</w:t>
      </w:r>
    </w:p>
    <w:p w:rsidR="0088164B" w:rsidRDefault="0088164B">
      <w:pPr>
        <w:pStyle w:val="ConsPlusNormal"/>
        <w:spacing w:before="220"/>
        <w:ind w:firstLine="540"/>
        <w:jc w:val="both"/>
      </w:pPr>
      <w:r>
        <w:t>б) осуществление закупок товаров, работ, услуг для обеспечения эксплуатации и развития региональной информационной системы;</w:t>
      </w:r>
    </w:p>
    <w:p w:rsidR="0088164B" w:rsidRDefault="0088164B">
      <w:pPr>
        <w:pStyle w:val="ConsPlusNormal"/>
        <w:spacing w:before="220"/>
        <w:ind w:firstLine="540"/>
        <w:jc w:val="both"/>
      </w:pPr>
      <w:r>
        <w:t>в) бесперебойное функционирование региональной информационной системы;</w:t>
      </w:r>
    </w:p>
    <w:p w:rsidR="0088164B" w:rsidRDefault="0088164B">
      <w:pPr>
        <w:pStyle w:val="ConsPlusNormal"/>
        <w:spacing w:before="220"/>
        <w:ind w:firstLine="540"/>
        <w:jc w:val="both"/>
      </w:pPr>
      <w:r>
        <w:t>г) предотвращение несанкционированного доступа к информации и (или) передачи ее лицам, не имеющим права на доступ к ней;</w:t>
      </w:r>
    </w:p>
    <w:p w:rsidR="0088164B" w:rsidRDefault="0088164B">
      <w:pPr>
        <w:pStyle w:val="ConsPlusNormal"/>
        <w:spacing w:before="220"/>
        <w:ind w:firstLine="540"/>
        <w:jc w:val="both"/>
      </w:pPr>
      <w:r>
        <w:t>д) взаимодействие с федеральной информационной системой доступности дошкольного образования, используемой в целях сбора сведений о доступности дошкольного образования, присмотре и уходе за детьми (далее - федеральная информационная система);</w:t>
      </w:r>
    </w:p>
    <w:p w:rsidR="0088164B" w:rsidRDefault="0088164B">
      <w:pPr>
        <w:pStyle w:val="ConsPlusNormal"/>
        <w:spacing w:before="220"/>
        <w:ind w:firstLine="540"/>
        <w:jc w:val="both"/>
      </w:pPr>
      <w:r>
        <w:t>е) взаимодействие с федеральной государственной информационной системой "Единый портал государственных и муниципальных услуг (функций)" (далее - Единый портал государственных и муниципальных услуг (функций) и (или) с государственными информационными системами субъектов Российской Федерации, обеспечивающими предоставление государственных и муниципальных услуг (функций) (далее - региональные порталы государственных и муниципальных услуг (функций);</w:t>
      </w:r>
    </w:p>
    <w:p w:rsidR="0088164B" w:rsidRDefault="0088164B">
      <w:pPr>
        <w:pStyle w:val="ConsPlusNormal"/>
        <w:spacing w:before="220"/>
        <w:ind w:firstLine="540"/>
        <w:jc w:val="both"/>
      </w:pPr>
      <w:r>
        <w:t xml:space="preserve">ж) журналирование в региональной информационной системе изменений информации, указанной в </w:t>
      </w:r>
      <w:hyperlink w:anchor="P572" w:history="1">
        <w:r>
          <w:rPr>
            <w:color w:val="0000FF"/>
          </w:rPr>
          <w:t>приложении N 2</w:t>
        </w:r>
      </w:hyperlink>
      <w:r>
        <w:t xml:space="preserve"> к настоящим методическим рекомендациям;</w:t>
      </w:r>
    </w:p>
    <w:p w:rsidR="0088164B" w:rsidRDefault="0088164B">
      <w:pPr>
        <w:pStyle w:val="ConsPlusNormal"/>
        <w:spacing w:before="220"/>
        <w:ind w:firstLine="540"/>
        <w:jc w:val="both"/>
      </w:pPr>
      <w:r>
        <w:t>з) предоставление информационной и методической поддержки пользователям и поставщикам региональной информационной системы по вопросам функциональных возможностей региональной информационной системы, в том числе по их взаимодействию с иными информационными системами;</w:t>
      </w:r>
    </w:p>
    <w:p w:rsidR="0088164B" w:rsidRDefault="0088164B">
      <w:pPr>
        <w:pStyle w:val="ConsPlusNormal"/>
        <w:spacing w:before="220"/>
        <w:ind w:firstLine="540"/>
        <w:jc w:val="both"/>
      </w:pPr>
      <w:r>
        <w:t xml:space="preserve">и) возможность сбора, хранения, обработки, предоставления информации, указанной в </w:t>
      </w:r>
      <w:hyperlink w:anchor="P572" w:history="1">
        <w:r>
          <w:rPr>
            <w:color w:val="0000FF"/>
          </w:rPr>
          <w:t>приложении N 2</w:t>
        </w:r>
      </w:hyperlink>
      <w:r>
        <w:t xml:space="preserve"> к настоящим методическим рекомендациям, в соответствии с законодательством Российской Федерации в сфере информационных технологий и обеспечения информационной безопасности;</w:t>
      </w:r>
    </w:p>
    <w:p w:rsidR="0088164B" w:rsidRDefault="0088164B">
      <w:pPr>
        <w:pStyle w:val="ConsPlusNormal"/>
        <w:spacing w:before="220"/>
        <w:ind w:firstLine="540"/>
        <w:jc w:val="both"/>
      </w:pPr>
      <w:r>
        <w:t>к) разграничение прав доступа к информации поставщиков и пользователей;</w:t>
      </w:r>
    </w:p>
    <w:p w:rsidR="0088164B" w:rsidRDefault="0088164B">
      <w:pPr>
        <w:pStyle w:val="ConsPlusNormal"/>
        <w:spacing w:before="220"/>
        <w:ind w:firstLine="540"/>
        <w:jc w:val="both"/>
      </w:pPr>
      <w:r>
        <w:t xml:space="preserve">л) защиту информации, указанной в </w:t>
      </w:r>
      <w:hyperlink w:anchor="P572" w:history="1">
        <w:r>
          <w:rPr>
            <w:color w:val="0000FF"/>
          </w:rPr>
          <w:t>приложении N 2</w:t>
        </w:r>
      </w:hyperlink>
      <w:r>
        <w:t xml:space="preserve"> к настоящим методическим рекомендациям, в порядке, установленном законодательством Российской Федерации в сфере информационных технологий и обеспечения информационной безопасности;</w:t>
      </w:r>
    </w:p>
    <w:p w:rsidR="0088164B" w:rsidRDefault="0088164B">
      <w:pPr>
        <w:pStyle w:val="ConsPlusNormal"/>
        <w:spacing w:before="220"/>
        <w:ind w:firstLine="540"/>
        <w:jc w:val="both"/>
      </w:pPr>
      <w:r>
        <w:t>м) конфиденциальность и безопасность персональных данных в соответствии с требованиями, установленными законодательством Российской Федерации в области персональных данных;</w:t>
      </w:r>
    </w:p>
    <w:p w:rsidR="0088164B" w:rsidRDefault="0088164B">
      <w:pPr>
        <w:pStyle w:val="ConsPlusNormal"/>
        <w:spacing w:before="220"/>
        <w:ind w:firstLine="540"/>
        <w:jc w:val="both"/>
      </w:pPr>
      <w:r>
        <w:t>н) синхронизацию данных в режиме реального времени при использовании в региональной информационной системе нескольких программных продуктов и баз данных.</w:t>
      </w:r>
    </w:p>
    <w:p w:rsidR="0088164B" w:rsidRDefault="0088164B">
      <w:pPr>
        <w:pStyle w:val="ConsPlusNormal"/>
        <w:spacing w:before="220"/>
        <w:ind w:firstLine="540"/>
        <w:jc w:val="both"/>
      </w:pPr>
      <w:r>
        <w:t xml:space="preserve">15. Органам исполнительной власти субъектов Российской Федерации рекомендуется в порядках формирования и ведения региональных информационных систем учесть положения об ответственности </w:t>
      </w:r>
      <w:r>
        <w:lastRenderedPageBreak/>
        <w:t>поставщиков за полноту, достоверность и актуальность предоставляемой информации, а также установить, что пользователи, виновные в нарушении требований в области обработки и защиты персональных данных, несут ответственность в соответствии с законодательством Российской Федерации.</w:t>
      </w: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right"/>
        <w:outlineLvl w:val="1"/>
      </w:pPr>
      <w:r>
        <w:t>Приложение N 1</w:t>
      </w:r>
    </w:p>
    <w:p w:rsidR="0088164B" w:rsidRDefault="0088164B">
      <w:pPr>
        <w:pStyle w:val="ConsPlusNormal"/>
        <w:jc w:val="right"/>
      </w:pPr>
      <w:r>
        <w:t>к методическим рекомендациям</w:t>
      </w:r>
    </w:p>
    <w:p w:rsidR="0088164B" w:rsidRDefault="0088164B">
      <w:pPr>
        <w:pStyle w:val="ConsPlusNormal"/>
        <w:jc w:val="right"/>
      </w:pPr>
      <w:r>
        <w:t>по порядку формирования и ведения</w:t>
      </w:r>
    </w:p>
    <w:p w:rsidR="0088164B" w:rsidRDefault="0088164B">
      <w:pPr>
        <w:pStyle w:val="ConsPlusNormal"/>
        <w:jc w:val="right"/>
      </w:pPr>
      <w:r>
        <w:t>региональных информационных систем,</w:t>
      </w:r>
    </w:p>
    <w:p w:rsidR="0088164B" w:rsidRDefault="0088164B">
      <w:pPr>
        <w:pStyle w:val="ConsPlusNormal"/>
        <w:jc w:val="right"/>
      </w:pPr>
      <w:r>
        <w:t>указанных в части 14 статьи 98</w:t>
      </w:r>
    </w:p>
    <w:p w:rsidR="0088164B" w:rsidRDefault="0088164B">
      <w:pPr>
        <w:pStyle w:val="ConsPlusNormal"/>
        <w:jc w:val="right"/>
      </w:pPr>
      <w:r>
        <w:t>Федерального закона "Об образовании</w:t>
      </w:r>
    </w:p>
    <w:p w:rsidR="0088164B" w:rsidRDefault="0088164B">
      <w:pPr>
        <w:pStyle w:val="ConsPlusNormal"/>
        <w:jc w:val="right"/>
      </w:pPr>
      <w:r>
        <w:t>в Российской Федерации",</w:t>
      </w:r>
    </w:p>
    <w:p w:rsidR="0088164B" w:rsidRDefault="0088164B">
      <w:pPr>
        <w:pStyle w:val="ConsPlusNormal"/>
        <w:jc w:val="right"/>
      </w:pPr>
      <w:r>
        <w:t>в том числе по порядку предоставления</w:t>
      </w:r>
    </w:p>
    <w:p w:rsidR="0088164B" w:rsidRDefault="0088164B">
      <w:pPr>
        <w:pStyle w:val="ConsPlusNormal"/>
        <w:jc w:val="right"/>
      </w:pPr>
      <w:r>
        <w:t>родителям (законным представителям)</w:t>
      </w:r>
    </w:p>
    <w:p w:rsidR="0088164B" w:rsidRDefault="0088164B">
      <w:pPr>
        <w:pStyle w:val="ConsPlusNormal"/>
        <w:jc w:val="right"/>
      </w:pPr>
      <w:r>
        <w:t>детей сведений из них</w:t>
      </w:r>
    </w:p>
    <w:p w:rsidR="0088164B" w:rsidRDefault="0088164B">
      <w:pPr>
        <w:pStyle w:val="ConsPlusNormal"/>
        <w:jc w:val="both"/>
      </w:pPr>
    </w:p>
    <w:p w:rsidR="0088164B" w:rsidRDefault="0088164B">
      <w:pPr>
        <w:pStyle w:val="ConsPlusTitle"/>
        <w:jc w:val="center"/>
      </w:pPr>
      <w:bookmarkStart w:id="3" w:name="P98"/>
      <w:bookmarkEnd w:id="3"/>
      <w:r>
        <w:t>РЕКОМЕНДУЕМЫЕ ТРЕБОВАНИЯ</w:t>
      </w:r>
    </w:p>
    <w:p w:rsidR="0088164B" w:rsidRDefault="0088164B">
      <w:pPr>
        <w:pStyle w:val="ConsPlusTitle"/>
        <w:jc w:val="center"/>
      </w:pPr>
      <w:r>
        <w:t>К ФУНКЦИЯМ (ЗАДАЧАМ) РЕГИОНАЛЬНЫХ ИНФОРМАЦИОННЫХ СИСТЕМ,</w:t>
      </w:r>
    </w:p>
    <w:p w:rsidR="0088164B" w:rsidRDefault="0088164B">
      <w:pPr>
        <w:pStyle w:val="ConsPlusTitle"/>
        <w:jc w:val="center"/>
      </w:pPr>
      <w:r>
        <w:t>УКАЗАННЫХ В ЧАСТИ 14 СТАТЬИ 98 ФЕДЕРАЛЬНОГО ЗАКОНА</w:t>
      </w:r>
    </w:p>
    <w:p w:rsidR="0088164B" w:rsidRDefault="0088164B">
      <w:pPr>
        <w:pStyle w:val="ConsPlusTitle"/>
        <w:jc w:val="center"/>
      </w:pPr>
      <w:r>
        <w:t>"ОБ ОБРАЗОВАНИИ В РОССИЙСКОЙ ФЕДЕРАЦИИ", В ТОМ ЧИСЛЕ</w:t>
      </w:r>
    </w:p>
    <w:p w:rsidR="0088164B" w:rsidRDefault="0088164B">
      <w:pPr>
        <w:pStyle w:val="ConsPlusTitle"/>
        <w:jc w:val="center"/>
      </w:pPr>
      <w:r>
        <w:t>К ПОРЯДКУ ПРЕДОСТАВЛЕНИЯ РОДИТЕЛЯМ (ЗАКОННЫМ</w:t>
      </w:r>
    </w:p>
    <w:p w:rsidR="0088164B" w:rsidRDefault="0088164B">
      <w:pPr>
        <w:pStyle w:val="ConsPlusTitle"/>
        <w:jc w:val="center"/>
      </w:pPr>
      <w:r>
        <w:t>ПРЕДСТАВИТЕЛЯМ) ДЕТЕЙ СВЕДЕНИЙ ИЗ НИХ</w:t>
      </w:r>
    </w:p>
    <w:p w:rsidR="0088164B" w:rsidRDefault="0088164B">
      <w:pPr>
        <w:pStyle w:val="ConsPlusNormal"/>
        <w:jc w:val="both"/>
      </w:pPr>
    </w:p>
    <w:p w:rsidR="0088164B" w:rsidRDefault="0088164B">
      <w:pPr>
        <w:pStyle w:val="ConsPlusTitle"/>
        <w:jc w:val="center"/>
        <w:outlineLvl w:val="2"/>
      </w:pPr>
      <w:r>
        <w:t>I. Общие рекомендуемые требования к функциональным</w:t>
      </w:r>
    </w:p>
    <w:p w:rsidR="0088164B" w:rsidRDefault="0088164B">
      <w:pPr>
        <w:pStyle w:val="ConsPlusTitle"/>
        <w:jc w:val="center"/>
      </w:pPr>
      <w:r>
        <w:t>возможностям региональных информационных систем, указанных</w:t>
      </w:r>
    </w:p>
    <w:p w:rsidR="0088164B" w:rsidRDefault="0088164B">
      <w:pPr>
        <w:pStyle w:val="ConsPlusTitle"/>
        <w:jc w:val="center"/>
      </w:pPr>
      <w:r>
        <w:t>в части 14 статьи 98 Федерального закона "Об образовании</w:t>
      </w:r>
    </w:p>
    <w:p w:rsidR="0088164B" w:rsidRDefault="0088164B">
      <w:pPr>
        <w:pStyle w:val="ConsPlusTitle"/>
        <w:jc w:val="center"/>
      </w:pPr>
      <w:r>
        <w:t>в Российской Федерации", в том числе к порядку</w:t>
      </w:r>
    </w:p>
    <w:p w:rsidR="0088164B" w:rsidRDefault="0088164B">
      <w:pPr>
        <w:pStyle w:val="ConsPlusTitle"/>
        <w:jc w:val="center"/>
      </w:pPr>
      <w:r>
        <w:t>предоставления родителям (законным</w:t>
      </w:r>
    </w:p>
    <w:p w:rsidR="0088164B" w:rsidRDefault="0088164B">
      <w:pPr>
        <w:pStyle w:val="ConsPlusTitle"/>
        <w:jc w:val="center"/>
      </w:pPr>
      <w:r>
        <w:t>представителям) детей сведений из них</w:t>
      </w:r>
    </w:p>
    <w:p w:rsidR="0088164B" w:rsidRDefault="0088164B">
      <w:pPr>
        <w:pStyle w:val="ConsPlusNormal"/>
        <w:jc w:val="both"/>
      </w:pPr>
    </w:p>
    <w:p w:rsidR="0088164B" w:rsidRDefault="0088164B">
      <w:pPr>
        <w:pStyle w:val="ConsPlusNormal"/>
        <w:ind w:firstLine="540"/>
        <w:jc w:val="both"/>
      </w:pPr>
      <w:r>
        <w:t xml:space="preserve">Рекомендуется обеспечить структуру региональных информационных систем, указанных в </w:t>
      </w:r>
      <w:hyperlink r:id="rId19" w:history="1">
        <w:r>
          <w:rPr>
            <w:color w:val="0000FF"/>
          </w:rPr>
          <w:t>части 14 статьи 98</w:t>
        </w:r>
      </w:hyperlink>
      <w:r>
        <w:t xml:space="preserve"> Федерального закона "Об образовании в Российской Федерации" (далее - региональные информационные системы), включающую следующие функциональные возможности:</w:t>
      </w:r>
    </w:p>
    <w:p w:rsidR="0088164B" w:rsidRDefault="0088164B">
      <w:pPr>
        <w:pStyle w:val="ConsPlusNormal"/>
        <w:spacing w:before="220"/>
        <w:ind w:firstLine="540"/>
        <w:jc w:val="both"/>
      </w:pPr>
      <w:r>
        <w:t>создание (поступление) и обработка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заявления, направленные в электронном виде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88164B" w:rsidRDefault="0088164B">
      <w:pPr>
        <w:pStyle w:val="ConsPlusNormal"/>
        <w:spacing w:before="220"/>
        <w:ind w:firstLine="540"/>
        <w:jc w:val="both"/>
      </w:pPr>
      <w:r>
        <w:t>создание (поступление) и обработка заявлений о приеме в дошкольные образовательные организации, в том числе направленных в электронном виде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88164B" w:rsidRDefault="0088164B">
      <w:pPr>
        <w:pStyle w:val="ConsPlusNormal"/>
        <w:spacing w:before="220"/>
        <w:ind w:firstLine="540"/>
        <w:jc w:val="both"/>
      </w:pPr>
      <w:r>
        <w:t>распределение для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r>
        <w:lastRenderedPageBreak/>
        <w:t>исключение появления дублированной информации (данных);</w:t>
      </w:r>
    </w:p>
    <w:p w:rsidR="0088164B" w:rsidRDefault="0088164B">
      <w:pPr>
        <w:pStyle w:val="ConsPlusNormal"/>
        <w:spacing w:before="220"/>
        <w:ind w:firstLine="540"/>
        <w:jc w:val="both"/>
      </w:pPr>
      <w:r>
        <w:t>подтверждение информации (данных), указанной в заявлениях для направления и (или) в заявлениях о приеме, в том числе с использованием системы межведомственного электронного взаимодействия;</w:t>
      </w:r>
    </w:p>
    <w:p w:rsidR="0088164B" w:rsidRDefault="0088164B">
      <w:pPr>
        <w:pStyle w:val="ConsPlusNormal"/>
        <w:spacing w:before="220"/>
        <w:ind w:firstLine="540"/>
        <w:jc w:val="both"/>
      </w:pPr>
      <w:r>
        <w:t xml:space="preserve">ведение (обеспечение возможности сбора, хранения, обработки) информации, указанной в </w:t>
      </w:r>
      <w:hyperlink w:anchor="P572" w:history="1">
        <w:r>
          <w:rPr>
            <w:color w:val="0000FF"/>
          </w:rPr>
          <w:t>приложении N 2</w:t>
        </w:r>
      </w:hyperlink>
      <w:r>
        <w:t xml:space="preserve"> к методическим рекомендациям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 утвержденным распоряжением Правительства Российской Федерации от 16 июля 2020 г. N 1845-р (далее - методические рекомендации);</w:t>
      </w:r>
    </w:p>
    <w:p w:rsidR="0088164B" w:rsidRDefault="0088164B">
      <w:pPr>
        <w:pStyle w:val="ConsPlusNormal"/>
        <w:spacing w:before="220"/>
        <w:ind w:firstLine="540"/>
        <w:jc w:val="both"/>
      </w:pPr>
      <w:r>
        <w:t xml:space="preserve">обеспечение передачи информации, указанной в </w:t>
      </w:r>
      <w:hyperlink r:id="rId20" w:history="1">
        <w:r>
          <w:rPr>
            <w:color w:val="0000FF"/>
          </w:rPr>
          <w:t>части 23 статьи 98</w:t>
        </w:r>
      </w:hyperlink>
      <w:r>
        <w:t xml:space="preserve"> Закона об образовании, в федеральную информационную систему доступности дошкольного образования в соответствии с порядком взаимодействия региональных информационных систем с федеральной информационной системой согласно </w:t>
      </w:r>
      <w:hyperlink r:id="rId21" w:history="1">
        <w:r>
          <w:rPr>
            <w:color w:val="0000FF"/>
          </w:rPr>
          <w:t>части 18 статьи 98</w:t>
        </w:r>
      </w:hyperlink>
      <w:r>
        <w:t xml:space="preserve"> Закона об образовании;</w:t>
      </w:r>
    </w:p>
    <w:p w:rsidR="0088164B" w:rsidRDefault="0088164B">
      <w:pPr>
        <w:pStyle w:val="ConsPlusNormal"/>
        <w:spacing w:before="220"/>
        <w:ind w:firstLine="540"/>
        <w:jc w:val="both"/>
      </w:pPr>
      <w:r>
        <w:t>просмотр информации, содержащейся в региональных информационных системах, в том числе с использованием механизмов фильтрации, сортировки и поиска информации;</w:t>
      </w:r>
    </w:p>
    <w:p w:rsidR="0088164B" w:rsidRDefault="0088164B">
      <w:pPr>
        <w:pStyle w:val="ConsPlusNormal"/>
        <w:spacing w:before="220"/>
        <w:ind w:firstLine="540"/>
        <w:jc w:val="both"/>
      </w:pPr>
      <w:r>
        <w:t>формирование отчетов об обеспечении доступности дошкольного образования, присмотра и ухода за детьми;</w:t>
      </w:r>
    </w:p>
    <w:p w:rsidR="0088164B" w:rsidRDefault="0088164B">
      <w:pPr>
        <w:pStyle w:val="ConsPlusNormal"/>
        <w:spacing w:before="220"/>
        <w:ind w:firstLine="540"/>
        <w:jc w:val="both"/>
      </w:pPr>
      <w:r>
        <w:t>ведение журнала событий, в котором фиксируются юридически значимые и системные события: создание (поступление), изменение, удаление информации (данных), включая фиксацию даты, времени, типа события, идентификатора пользователя и предыдущего содержания измененной информации (данных);</w:t>
      </w:r>
    </w:p>
    <w:p w:rsidR="0088164B" w:rsidRDefault="0088164B">
      <w:pPr>
        <w:pStyle w:val="ConsPlusNormal"/>
        <w:spacing w:before="220"/>
        <w:ind w:firstLine="540"/>
        <w:jc w:val="both"/>
      </w:pPr>
      <w:r>
        <w:t>фиксация информации о реквизитах документа о направлении;</w:t>
      </w:r>
    </w:p>
    <w:p w:rsidR="0088164B" w:rsidRDefault="0088164B">
      <w:pPr>
        <w:pStyle w:val="ConsPlusNormal"/>
        <w:spacing w:before="220"/>
        <w:ind w:firstLine="540"/>
        <w:jc w:val="both"/>
      </w:pPr>
      <w:r>
        <w:t>фиксация информации о реквизитах распорядительного акта дошкольных образовательных организаций о зачислении ребенка в дошкольные образовательные организации;</w:t>
      </w:r>
    </w:p>
    <w:p w:rsidR="0088164B" w:rsidRDefault="0088164B">
      <w:pPr>
        <w:pStyle w:val="ConsPlusNormal"/>
        <w:spacing w:before="220"/>
        <w:ind w:firstLine="540"/>
        <w:jc w:val="both"/>
      </w:pPr>
      <w:r>
        <w:t>фиксация информации о реквизитах распорядительного акта об отчислении ребенка из дошкольной образовательной организации с указанием причин отчисления;</w:t>
      </w:r>
    </w:p>
    <w:p w:rsidR="0088164B" w:rsidRDefault="0088164B">
      <w:pPr>
        <w:pStyle w:val="ConsPlusNormal"/>
        <w:spacing w:before="220"/>
        <w:ind w:firstLine="540"/>
        <w:jc w:val="both"/>
      </w:pPr>
      <w:r>
        <w:t>обеспечение идентификации и аутентификации пользователей в региональных информационных системах;</w:t>
      </w:r>
    </w:p>
    <w:p w:rsidR="0088164B" w:rsidRDefault="0088164B">
      <w:pPr>
        <w:pStyle w:val="ConsPlusNormal"/>
        <w:spacing w:before="220"/>
        <w:ind w:firstLine="540"/>
        <w:jc w:val="both"/>
      </w:pPr>
      <w:r>
        <w:t>обеспечение ежедневного резервного копирования информации (данных), содержащейся в базе данных региональных информационных систем;</w:t>
      </w:r>
    </w:p>
    <w:p w:rsidR="0088164B" w:rsidRDefault="0088164B">
      <w:pPr>
        <w:pStyle w:val="ConsPlusNormal"/>
        <w:spacing w:before="220"/>
        <w:ind w:firstLine="540"/>
        <w:jc w:val="both"/>
      </w:pPr>
      <w:r>
        <w:t xml:space="preserve">обеспечение возможности взаимодействия и (или) интеграции региональных информационных систем в рамках обеспечения реализации услуг по постановке на учет детей,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(далее - постановка на учет детей, нуждающихся в получении места в дошкольные образовательные организации), и зачисления детей в них с единым порталом государственных и муниципальных услуг (функций) в соответствии с порядком информационного взаимодействия и (или) интеграции региональных информационных систем, указанных в </w:t>
      </w:r>
      <w:hyperlink r:id="rId22" w:history="1">
        <w:r>
          <w:rPr>
            <w:color w:val="0000FF"/>
          </w:rPr>
          <w:t>части 14 статьи 98</w:t>
        </w:r>
      </w:hyperlink>
      <w:r>
        <w:t xml:space="preserve"> Федерального закона "Об образовании в Российской Федерации", утвержденным Министерством цифрового развития, связи и массовых коммуникаций Российской Федерации по согласованию с Министерством просвещения Российской Федерации, и (или) </w:t>
      </w:r>
      <w:r>
        <w:lastRenderedPageBreak/>
        <w:t>региональными порталами государственных и муниципальных услуг (функций), а также с иными информационными системами;</w:t>
      </w:r>
    </w:p>
    <w:p w:rsidR="0088164B" w:rsidRDefault="0088164B">
      <w:pPr>
        <w:pStyle w:val="ConsPlusNormal"/>
        <w:spacing w:before="220"/>
        <w:ind w:firstLine="540"/>
        <w:jc w:val="both"/>
      </w:pPr>
      <w:r>
        <w:t>обеспечение информирования заявителя через Единый портал государственных и муниципальных услуг (функций) и (или) региональные порталы государственных и муниципальных услуг (функций) о результатах рассмотрения заявлений для направления, результатах направления и приема детей на обучение в указанные дошкольные образовательные организации путем присвоения в региональных информационных системах статуса информирования соответствующему заявлению с комментарием к нему, поясняющим значение таких статусов и содержащим информацию, предусмотренную законодательством Российской Федерации об организации предоставления государственных и муниципальных услуг, и передачи данной информации на Единый портал государственных и муниципальных услуг (функций) и (или) региональные порталы государственных и муниципальных услуг (функций);</w:t>
      </w:r>
    </w:p>
    <w:p w:rsidR="0088164B" w:rsidRDefault="0088164B">
      <w:pPr>
        <w:pStyle w:val="ConsPlusNormal"/>
        <w:spacing w:before="220"/>
        <w:ind w:firstLine="540"/>
        <w:jc w:val="both"/>
      </w:pPr>
      <w:r>
        <w:t>обеспечение предоставления по запросу заявителей информации о последовательности предоставления мест в дошкольные образовательные организации и об основаниях изменения указанной последовательности путем обеспечения возможности выгрузки (печати), передачи на Единый портал государственных и муниципальных услуг (функций) и (или) региональные порталы государственных и муниципальных услуг (функций) формализованных обезличенных списков детей, получивших места в дошкольные образовательные организации, в том числе для их публикации, а также формализованных сообщений о последовательности предоставления мест в государственных, муниципальных образовательных организациях, а также в иных организациях, в том числе в рамках соглашений о государственно-частном, муниципально-частном партнерстве, и об основаниях изменения указанной последовательности;</w:t>
      </w:r>
    </w:p>
    <w:p w:rsidR="0088164B" w:rsidRDefault="0088164B">
      <w:pPr>
        <w:pStyle w:val="ConsPlusNormal"/>
        <w:spacing w:before="220"/>
        <w:ind w:firstLine="540"/>
        <w:jc w:val="both"/>
      </w:pPr>
      <w:r>
        <w:t>обеспечение возможности определения и настройки ролей для каждого пользователя в региональных информационных системах с указанием информации (данных) в региональных информационных системах, которые можно просматривать и (или) изменять, включая возможность определения нескольких ролей одному пользователю;</w:t>
      </w:r>
    </w:p>
    <w:p w:rsidR="0088164B" w:rsidRDefault="0088164B">
      <w:pPr>
        <w:pStyle w:val="ConsPlusNormal"/>
        <w:spacing w:before="220"/>
        <w:ind w:firstLine="540"/>
        <w:jc w:val="both"/>
      </w:pPr>
      <w:r>
        <w:t>обеспечение доступа пользователей к функционалу в региональных информационных системах посредством web-технологий с учетом необходимости обеспечения защиты каналов передачи информации от несанкционированного доступа в соответствии с законодательством Российской Федерации;</w:t>
      </w:r>
    </w:p>
    <w:p w:rsidR="0088164B" w:rsidRDefault="0088164B">
      <w:pPr>
        <w:pStyle w:val="ConsPlusNormal"/>
        <w:spacing w:before="220"/>
        <w:ind w:firstLine="540"/>
        <w:jc w:val="both"/>
      </w:pPr>
      <w:r>
        <w:t>обеспечение возможности взаимодействия и (или) интеграции региональных информационных систем с системой межведомственного электронного взаимодействия, а также с информационными системами Министерства внутренних дел Российской Федерации, органов записи актов гражданского состояния, многофункциональных центров предоставления государственных и муниципальных услуг (функций), Пенсионного фонда Российской Федерации, органов опеки и попечительства, органов социальной защиты населения и иных ведомств, организаций для подтверждения данных, указанных в заявлениях для направления и (или) заявлениях о приеме;</w:t>
      </w:r>
    </w:p>
    <w:p w:rsidR="0088164B" w:rsidRDefault="0088164B">
      <w:pPr>
        <w:pStyle w:val="ConsPlusNormal"/>
        <w:spacing w:before="220"/>
        <w:ind w:firstLine="540"/>
        <w:jc w:val="both"/>
      </w:pPr>
      <w:r>
        <w:t>обеспечение возможности ведения справочников в региональных информационных системах и (или) использования справочников федеральной государственной информационной системы "Единая система нормативной справочной информации" (далее - Единая система нормативной справочной информации), содержащих перечень муниципальных районов или городских (муниципальных) округов субъекта Российской Федерации, внутригородских муниципальных образований гг. Москвы, Санкт-Петербурга и Севастополя (далее - муниципальные образования), направленностей групп, режимов пребывания, видов компенсирующих групп, профилей оздоровительных групп, категорий граждан, имеющих право на специальные меры поддержки (гарантии), типов документов, подтверждающих личность ребенка, языков обучения, а также иных справочников, необходимых субъектам Российской Федерации для организации предоставления дошкольного образования.</w:t>
      </w:r>
    </w:p>
    <w:p w:rsidR="0088164B" w:rsidRDefault="0088164B">
      <w:pPr>
        <w:pStyle w:val="ConsPlusNormal"/>
        <w:jc w:val="both"/>
      </w:pPr>
    </w:p>
    <w:p w:rsidR="0088164B" w:rsidRDefault="0088164B">
      <w:pPr>
        <w:pStyle w:val="ConsPlusTitle"/>
        <w:jc w:val="center"/>
        <w:outlineLvl w:val="2"/>
      </w:pPr>
      <w:r>
        <w:t>II. Рекомендуемые требования к функциям (задачам)</w:t>
      </w:r>
    </w:p>
    <w:p w:rsidR="0088164B" w:rsidRDefault="0088164B">
      <w:pPr>
        <w:pStyle w:val="ConsPlusTitle"/>
        <w:jc w:val="center"/>
      </w:pPr>
      <w:r>
        <w:t>региональных информационных систем при реализации</w:t>
      </w:r>
    </w:p>
    <w:p w:rsidR="0088164B" w:rsidRDefault="0088164B">
      <w:pPr>
        <w:pStyle w:val="ConsPlusTitle"/>
        <w:jc w:val="center"/>
      </w:pPr>
      <w:r>
        <w:t>направления и приема через региональные информационные</w:t>
      </w:r>
    </w:p>
    <w:p w:rsidR="0088164B" w:rsidRDefault="0088164B">
      <w:pPr>
        <w:pStyle w:val="ConsPlusTitle"/>
        <w:jc w:val="center"/>
      </w:pPr>
      <w:r>
        <w:t>системы, в том числе к порядку перевода и изменения условий</w:t>
      </w:r>
    </w:p>
    <w:p w:rsidR="0088164B" w:rsidRDefault="0088164B">
      <w:pPr>
        <w:pStyle w:val="ConsPlusTitle"/>
        <w:jc w:val="center"/>
      </w:pPr>
      <w:r>
        <w:t>договора об образовании по желанию заявителя</w:t>
      </w:r>
    </w:p>
    <w:p w:rsidR="0088164B" w:rsidRDefault="0088164B">
      <w:pPr>
        <w:pStyle w:val="ConsPlusNormal"/>
        <w:jc w:val="both"/>
      </w:pPr>
    </w:p>
    <w:p w:rsidR="0088164B" w:rsidRDefault="0088164B">
      <w:pPr>
        <w:pStyle w:val="ConsPlusNormal"/>
        <w:ind w:firstLine="540"/>
        <w:jc w:val="both"/>
      </w:pPr>
      <w:r>
        <w:t>При реализации направления и приема через региональные информационные системы рекомендуется использовать следующий порядок:</w:t>
      </w:r>
    </w:p>
    <w:p w:rsidR="0088164B" w:rsidRDefault="0088164B">
      <w:pPr>
        <w:pStyle w:val="ConsPlusNormal"/>
        <w:spacing w:before="220"/>
        <w:ind w:firstLine="540"/>
        <w:jc w:val="both"/>
      </w:pPr>
      <w:r>
        <w:t>при создании (поступлении) заявления для направления в региональные информационные системы, в том числе в порядке перевода и изменения условий договора об образовании по желанию заявителя, поданного в орган управления в сфере образования в бумажном виде (личный прием) или в электронном виде (через Единый портал государственных и муниципальных услуг (функций) и (или) региональные порталы государственных и муниципальных услуг (функций), оно автоматически регистрируется в региональных информационных системах (заявлению присваивается уникальный номер), формируется статус информирования "Заявление поступило";</w:t>
      </w:r>
    </w:p>
    <w:p w:rsidR="0088164B" w:rsidRDefault="0088164B">
      <w:pPr>
        <w:pStyle w:val="ConsPlusNormal"/>
        <w:spacing w:before="220"/>
        <w:ind w:firstLine="540"/>
        <w:jc w:val="both"/>
      </w:pPr>
      <w:r>
        <w:t>в региональных информационных системах проводится проверка информации (данных) заявления для направления на наличие в региональных информационных системах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88164B" w:rsidRDefault="0088164B">
      <w:pPr>
        <w:pStyle w:val="ConsPlusNormal"/>
        <w:spacing w:before="220"/>
        <w:ind w:firstLine="540"/>
        <w:jc w:val="both"/>
      </w:pPr>
      <w:r>
        <w:t>в региональных информационных системах проводится проверка на достоверность информации (данных), представленной в заявлении для направления, в том числе с использованием системы межведомственного электронного взаимодействия;</w:t>
      </w:r>
    </w:p>
    <w:p w:rsidR="0088164B" w:rsidRDefault="0088164B">
      <w:pPr>
        <w:pStyle w:val="ConsPlusNormal"/>
        <w:spacing w:before="220"/>
        <w:ind w:firstLine="540"/>
        <w:jc w:val="both"/>
      </w:pPr>
      <w:r>
        <w:t>в случае необходимости подтверждения информации (данных), представленной в заявлении для направления заявителем, формируется статус информирования "Требуется подтверждение данных заявления";</w:t>
      </w:r>
    </w:p>
    <w:p w:rsidR="0088164B" w:rsidRDefault="0088164B">
      <w:pPr>
        <w:pStyle w:val="ConsPlusNormal"/>
        <w:spacing w:before="220"/>
        <w:ind w:firstLine="540"/>
        <w:jc w:val="both"/>
      </w:pPr>
      <w:r>
        <w:t>в случае предоставления заявителем недостоверных данных (информации) в заявлении для направления либо при непредоставлении документов, подтверждающих данные сведения,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постановке на учет детей, нуждающихся в предоставлении места в дошкольные образовательные организации;</w:t>
      </w:r>
    </w:p>
    <w:p w:rsidR="0088164B" w:rsidRDefault="0088164B">
      <w:pPr>
        <w:pStyle w:val="ConsPlusNormal"/>
        <w:spacing w:before="220"/>
        <w:ind w:firstLine="540"/>
        <w:jc w:val="both"/>
      </w:pPr>
      <w:r>
        <w:t>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"Заявление рассмотрено";</w:t>
      </w:r>
    </w:p>
    <w:p w:rsidR="0088164B" w:rsidRDefault="0088164B">
      <w:pPr>
        <w:pStyle w:val="ConsPlusNormal"/>
        <w:spacing w:before="220"/>
        <w:ind w:firstLine="540"/>
        <w:jc w:val="both"/>
      </w:pPr>
      <w:r>
        <w:t>в случае необходимости (у заявителя) внесения изменений в заявление для направления в региональных информационных системах проводится проверка возможности изменения данных (информации) заявления для направления, в том числе факт нахождения заявления для направления в статусе информирования "Заявление рассмотрено", отсутствия дублирования заявлений для направления, а также наличия подтверждения достоверности информации;</w:t>
      </w:r>
    </w:p>
    <w:p w:rsidR="0088164B" w:rsidRDefault="0088164B">
      <w:pPr>
        <w:pStyle w:val="ConsPlusNormal"/>
        <w:spacing w:before="220"/>
        <w:ind w:firstLine="540"/>
        <w:jc w:val="both"/>
      </w:pPr>
      <w:r>
        <w:t>в случае подтверждения возможности изменения данных в региональных информационных системах формируется статус информирования "Изменения заявления" с указанием перечня изменений, а затем статус "Заявление рассмотрено", в иных случаях формируется статус информирования "Отказано в изменении заявления";</w:t>
      </w:r>
    </w:p>
    <w:p w:rsidR="0088164B" w:rsidRDefault="0088164B">
      <w:pPr>
        <w:pStyle w:val="ConsPlusNormal"/>
        <w:spacing w:before="220"/>
        <w:ind w:firstLine="540"/>
        <w:jc w:val="both"/>
      </w:pPr>
      <w:r>
        <w:lastRenderedPageBreak/>
        <w:t xml:space="preserve">при наличии мест для распределения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региональных информационных системах производится распределение детей, не получивших места, с желаемой датой приема, указанной в заявлении для направления, не позднее текущей календарной даты при распределении на текущий учебный год или с желаемой датой приема не позднее даты начала следующего учебного года при распределении на новый учебный год в соответствии с порядком, установленным в </w:t>
      </w:r>
      <w:hyperlink w:anchor="P189" w:history="1">
        <w:r>
          <w:rPr>
            <w:color w:val="0000FF"/>
          </w:rPr>
          <w:t>разделе IV</w:t>
        </w:r>
      </w:hyperlink>
      <w:r>
        <w:t xml:space="preserve"> настоящих рекомендуемых требований; по результатам распределения в региональных информационных системах формируется список детей, которым могут быть предоставлены места в дошкольные образовательные организации;</w:t>
      </w:r>
    </w:p>
    <w:p w:rsidR="0088164B" w:rsidRDefault="0088164B">
      <w:pPr>
        <w:pStyle w:val="ConsPlusNormal"/>
        <w:spacing w:before="220"/>
        <w:ind w:firstLine="540"/>
        <w:jc w:val="both"/>
      </w:pPr>
      <w:r>
        <w:t>после фиксации в региональных информационных системах реквизитов документа о направлении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заявлениям для направления в отношении детей, которым предоставлены места, формируется статус информирования "Направлен в дошкольную образовательную организацию";</w:t>
      </w:r>
    </w:p>
    <w:p w:rsidR="0088164B" w:rsidRDefault="0088164B">
      <w:pPr>
        <w:pStyle w:val="ConsPlusNormal"/>
        <w:spacing w:before="220"/>
        <w:ind w:firstLine="540"/>
        <w:jc w:val="both"/>
      </w:pPr>
      <w:r>
        <w:t>в случае непредоставления места формируется статус информирования "Ожидание направления", формируются обезличенные списки детей, получивших места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соответствующие данным, указанным в заявлении для направления, а также информация о последовательности предоставления мест и основаниях изменения данной последовательности;</w:t>
      </w:r>
    </w:p>
    <w:p w:rsidR="0088164B" w:rsidRDefault="0088164B">
      <w:pPr>
        <w:pStyle w:val="ConsPlusNormal"/>
        <w:spacing w:before="220"/>
        <w:ind w:firstLine="540"/>
        <w:jc w:val="both"/>
      </w:pPr>
      <w:r>
        <w:t>в случае получения в региональные информационные системы информации от Единого портала государственных и муниципальных услуг (функций) и (или) региональных порталов государственных и муниципальных услуг (функций) о согласии заявителя с предоставленным местом для заявителей, направлявших заявление для направления через Единый портал государственных и муниципальных услуг (функций) и (или) региональные порталы государственных и муниципальных услуг (функций), в региональных информационных системах формируются перечень информации, необходимой для автоматизированного формирования заявления о приеме на Едином портале государственных и муниципальных услуг (функций) и (или) региональных порталах государственных и муниципальных услуг (функций), а также статус информирования "Формирование заявления о приеме";</w:t>
      </w:r>
    </w:p>
    <w:p w:rsidR="0088164B" w:rsidRDefault="0088164B">
      <w:pPr>
        <w:pStyle w:val="ConsPlusNormal"/>
        <w:spacing w:before="220"/>
        <w:ind w:firstLine="540"/>
        <w:jc w:val="both"/>
      </w:pPr>
      <w:r>
        <w:t>при создании (получении) заявления о приеме в региональных информационных системах осуществляется регистрация заявления о приеме, формируется статус информирования "Заявление поступило", а также проводится проверка соответствия данных, содержащихся в заявлении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данным документа для направления в государственные, муниципальные дошкольные образовательные организации, а также иные организации в рамках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r>
        <w:t>в случае несовпадения данных, указанных в заявлении о приеме, с данными документа о направлении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региональных информационных системах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rsidR="0088164B" w:rsidRDefault="0088164B">
      <w:pPr>
        <w:pStyle w:val="ConsPlusNormal"/>
        <w:spacing w:before="220"/>
        <w:ind w:firstLine="540"/>
        <w:jc w:val="both"/>
      </w:pPr>
      <w:r>
        <w:t xml:space="preserve">в случае наличия документа о направлении ребенка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соответствующего данным, указанным в заявлении о приеме ребенка в дошкольные образовательные организации, в региональных </w:t>
      </w:r>
      <w:r>
        <w:lastRenderedPageBreak/>
        <w:t>информационных системах ожидается проверка достоверности данных, указанных в заявлении о приеме, в соответствии с порядком приема детей в дошкольные образовательные организации; в случае необходимости подтверждения данных (информации), указанных в заявлении о приеме, в региональных информационных системах формируется статус информирования "Требуется подтверждение данных заявления";</w:t>
      </w:r>
    </w:p>
    <w:p w:rsidR="0088164B" w:rsidRDefault="0088164B">
      <w:pPr>
        <w:pStyle w:val="ConsPlusNormal"/>
        <w:spacing w:before="220"/>
        <w:ind w:firstLine="540"/>
        <w:jc w:val="both"/>
      </w:pPr>
      <w:r>
        <w:t>в случае неподтверждения данных (информации) заявления о приеме в срок, установленный учредителем дошкольной образовательной организации, в которую подается заявление о приеме, в региональных информационных системах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rsidR="0088164B" w:rsidRDefault="0088164B">
      <w:pPr>
        <w:pStyle w:val="ConsPlusNormal"/>
        <w:spacing w:before="220"/>
        <w:ind w:firstLine="540"/>
        <w:jc w:val="both"/>
      </w:pPr>
      <w:r>
        <w:t>в случае подтверждения данных (информации), указанных в заявлении о приеме, в региональных информационных системах формируется статус информирования "Ожидание заключения договора";</w:t>
      </w:r>
    </w:p>
    <w:p w:rsidR="0088164B" w:rsidRDefault="0088164B">
      <w:pPr>
        <w:pStyle w:val="ConsPlusNormal"/>
        <w:spacing w:before="220"/>
        <w:ind w:firstLine="540"/>
        <w:jc w:val="both"/>
      </w:pPr>
      <w:r>
        <w:t>после ввода в региональных информационных системах реквизитов распорядительного акта дошкольных образовательных организаций о приеме ребенка в дошкольные образовательные организации в региональных информационных системах формируется статус информирования "Зачислен", ребенок снимается с учета детей, нуждающихся в предоставлении места в дошкольных образовательных организациях;</w:t>
      </w:r>
    </w:p>
    <w:p w:rsidR="0088164B" w:rsidRDefault="0088164B">
      <w:pPr>
        <w:pStyle w:val="ConsPlusNormal"/>
        <w:spacing w:before="220"/>
        <w:ind w:firstLine="540"/>
        <w:jc w:val="both"/>
      </w:pPr>
      <w:r>
        <w:t>в случае отказа заявителя от предоставленного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региональных информационных системах формируется статус информирования "Заявитель отказался от предоставленного места";</w:t>
      </w:r>
    </w:p>
    <w:p w:rsidR="0088164B" w:rsidRDefault="0088164B">
      <w:pPr>
        <w:pStyle w:val="ConsPlusNormal"/>
        <w:spacing w:before="220"/>
        <w:ind w:firstLine="540"/>
        <w:jc w:val="both"/>
      </w:pPr>
      <w:r>
        <w:t>в случае отсутствия согласия заявителя с предоставленным местом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региональных информационных системах формируется статус информирования "Потребность в получении места не подтверждена".</w:t>
      </w:r>
    </w:p>
    <w:p w:rsidR="0088164B" w:rsidRDefault="0088164B">
      <w:pPr>
        <w:pStyle w:val="ConsPlusNormal"/>
        <w:jc w:val="both"/>
      </w:pPr>
    </w:p>
    <w:p w:rsidR="0088164B" w:rsidRDefault="0088164B">
      <w:pPr>
        <w:pStyle w:val="ConsPlusTitle"/>
        <w:jc w:val="center"/>
        <w:outlineLvl w:val="2"/>
      </w:pPr>
      <w:bookmarkStart w:id="4" w:name="P164"/>
      <w:bookmarkEnd w:id="4"/>
      <w:r>
        <w:t>III. Рекомендуемые требования к функциям (задачам)</w:t>
      </w:r>
    </w:p>
    <w:p w:rsidR="0088164B" w:rsidRDefault="0088164B">
      <w:pPr>
        <w:pStyle w:val="ConsPlusTitle"/>
        <w:jc w:val="center"/>
      </w:pPr>
      <w:r>
        <w:t>региональных информационных систем при обработке заявлений</w:t>
      </w:r>
    </w:p>
    <w:p w:rsidR="0088164B" w:rsidRDefault="0088164B">
      <w:pPr>
        <w:pStyle w:val="ConsPlusTitle"/>
        <w:jc w:val="center"/>
      </w:pPr>
      <w:r>
        <w:t>для направления в дошкольные образовательные организации</w:t>
      </w:r>
    </w:p>
    <w:p w:rsidR="0088164B" w:rsidRDefault="0088164B">
      <w:pPr>
        <w:pStyle w:val="ConsPlusNormal"/>
        <w:jc w:val="both"/>
      </w:pPr>
    </w:p>
    <w:p w:rsidR="0088164B" w:rsidRDefault="0088164B">
      <w:pPr>
        <w:pStyle w:val="ConsPlusNormal"/>
        <w:ind w:firstLine="540"/>
        <w:jc w:val="both"/>
      </w:pPr>
      <w:r>
        <w:t>В региональных информационных системах рекомендуется обеспечить возможность обработки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их печать с индивидуальным номером, датой и временем регистрации.</w:t>
      </w:r>
    </w:p>
    <w:p w:rsidR="0088164B" w:rsidRDefault="0088164B">
      <w:pPr>
        <w:pStyle w:val="ConsPlusNormal"/>
        <w:spacing w:before="220"/>
        <w:ind w:firstLine="540"/>
        <w:jc w:val="both"/>
      </w:pPr>
      <w:r>
        <w:t xml:space="preserve">Рекомендуется при формировании заявления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региональных информационных системах использовать форматы сведений согласно </w:t>
      </w:r>
      <w:hyperlink w:anchor="P288" w:history="1">
        <w:r>
          <w:rPr>
            <w:color w:val="0000FF"/>
          </w:rPr>
          <w:t>приложению N 1</w:t>
        </w:r>
      </w:hyperlink>
      <w:r>
        <w:t>.</w:t>
      </w:r>
    </w:p>
    <w:p w:rsidR="0088164B" w:rsidRDefault="0088164B">
      <w:pPr>
        <w:pStyle w:val="ConsPlusNormal"/>
        <w:spacing w:before="220"/>
        <w:ind w:firstLine="540"/>
        <w:jc w:val="both"/>
      </w:pPr>
      <w:r>
        <w:t>В региональных информационных системах рекомендуется использовать справочники Единой системы нормативной справочной информации или локальные справочники, соответствующие Единой системе нормативной справочной информации.</w:t>
      </w:r>
    </w:p>
    <w:p w:rsidR="0088164B" w:rsidRDefault="0088164B">
      <w:pPr>
        <w:pStyle w:val="ConsPlusNormal"/>
        <w:spacing w:before="220"/>
        <w:ind w:firstLine="540"/>
        <w:jc w:val="both"/>
      </w:pPr>
      <w:r>
        <w:t xml:space="preserve">Рекомендуется считать датой регистрации заявления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дату создания (поступления) указанного заявления в региональных информационных системах. Дата регистрации не может быть </w:t>
      </w:r>
      <w:r>
        <w:lastRenderedPageBreak/>
        <w:t>ранее даты рождения ребенка.</w:t>
      </w:r>
    </w:p>
    <w:p w:rsidR="0088164B" w:rsidRDefault="0088164B">
      <w:pPr>
        <w:pStyle w:val="ConsPlusNormal"/>
        <w:spacing w:before="220"/>
        <w:ind w:firstLine="540"/>
        <w:jc w:val="both"/>
      </w:pPr>
      <w:r>
        <w:t>Изменение даты регистрации заявления для направления в региональных информационных системах осуществляется в автоматическом режиме.</w:t>
      </w:r>
    </w:p>
    <w:p w:rsidR="0088164B" w:rsidRDefault="0088164B">
      <w:pPr>
        <w:pStyle w:val="ConsPlusNormal"/>
        <w:spacing w:before="220"/>
        <w:ind w:firstLine="540"/>
        <w:jc w:val="both"/>
      </w:pPr>
      <w:r>
        <w:t>Подтверждение информации (данных), представленной в заявлении для направления, может производиться:</w:t>
      </w:r>
    </w:p>
    <w:p w:rsidR="0088164B" w:rsidRDefault="0088164B">
      <w:pPr>
        <w:pStyle w:val="ConsPlusNormal"/>
        <w:spacing w:before="220"/>
        <w:ind w:firstLine="540"/>
        <w:jc w:val="both"/>
      </w:pPr>
      <w:r>
        <w:t>путем проверки уполномоченным должностным лицом органа управления в сфере образования, многофункционального центра предоставления государственных и муниципальных услуг (функций) предоставленных лично заявителем документов, подтверждающих информацию (данные), указанную в заявлении;</w:t>
      </w:r>
    </w:p>
    <w:p w:rsidR="0088164B" w:rsidRDefault="0088164B">
      <w:pPr>
        <w:pStyle w:val="ConsPlusNormal"/>
        <w:spacing w:before="220"/>
        <w:ind w:firstLine="540"/>
        <w:jc w:val="both"/>
      </w:pPr>
      <w:r>
        <w:t>путем проверки уполномоченным должностным лицом органа управления в сфере образования информации (данных) о свидетельстве о рождении ребенка через направление запросов в органы записи актов гражданского состояния в рамках межведомственного взаимодействия, в том числе с использованием системы межведомственного электронного взаимодействия;</w:t>
      </w:r>
    </w:p>
    <w:p w:rsidR="0088164B" w:rsidRDefault="0088164B">
      <w:pPr>
        <w:pStyle w:val="ConsPlusNormal"/>
        <w:spacing w:before="220"/>
        <w:ind w:firstLine="540"/>
        <w:jc w:val="both"/>
      </w:pPr>
      <w:r>
        <w:t>путем проверки информации (данных) уполномоченным должностным лицом органа управления в сфере образования о месте жительства ребенка через направление запросов в рамках межведомственного взаимодействия в Министерство внутренних дел Российской Федерации, в том числе с использованием системы межведомственного электронного взаимодействия;</w:t>
      </w:r>
    </w:p>
    <w:p w:rsidR="0088164B" w:rsidRDefault="0088164B">
      <w:pPr>
        <w:pStyle w:val="ConsPlusNormal"/>
        <w:spacing w:before="220"/>
        <w:ind w:firstLine="540"/>
        <w:jc w:val="both"/>
      </w:pPr>
      <w:r>
        <w:t>путем проверки информации (данных) уполномоченным должностным лицом органа управления в сфере образования о потребности в обучении по адаптированной образовательной программе дошкольного образования через направление запросов в психолого-медико-педагогические комиссии;</w:t>
      </w:r>
    </w:p>
    <w:p w:rsidR="0088164B" w:rsidRDefault="0088164B">
      <w:pPr>
        <w:pStyle w:val="ConsPlusNormal"/>
        <w:spacing w:before="220"/>
        <w:ind w:firstLine="540"/>
        <w:jc w:val="both"/>
      </w:pPr>
      <w:r>
        <w:t>путем проверки информации (данных) уполномоченным должностным лицом органа управления в сфере образования о наличии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выбранных для приема, братьев и сестер, проживающих с ребенком на одной территории, через региональные информационные системы.</w:t>
      </w:r>
    </w:p>
    <w:p w:rsidR="0088164B" w:rsidRDefault="0088164B">
      <w:pPr>
        <w:pStyle w:val="ConsPlusNormal"/>
        <w:spacing w:before="220"/>
        <w:ind w:firstLine="540"/>
        <w:jc w:val="both"/>
      </w:pPr>
      <w:r>
        <w:t>При подтверждении информации (данных), указанной в заявлении для направления, сканированными копиями документов, заверенными усиленной квалифицированной электронной подписью, не требуется подтверждение данных иными способами.</w:t>
      </w:r>
    </w:p>
    <w:p w:rsidR="0088164B" w:rsidRDefault="0088164B">
      <w:pPr>
        <w:pStyle w:val="ConsPlusNormal"/>
        <w:spacing w:before="220"/>
        <w:ind w:firstLine="540"/>
        <w:jc w:val="both"/>
      </w:pPr>
      <w:r>
        <w:t>Отсутствие возможности подтверждения информации (данных) через информационные системы, в том числе с использованием системы межведомственного электронного взаимодействия, не может служить основанием для отказа органа управления в сфере образования в регистрации заявления для направления и (или) отказа дошкольной образовательной организации в регистрации заявления о приеме в региональных информационных системах.</w:t>
      </w:r>
    </w:p>
    <w:p w:rsidR="0088164B" w:rsidRDefault="0088164B">
      <w:pPr>
        <w:pStyle w:val="ConsPlusNormal"/>
        <w:spacing w:before="220"/>
        <w:ind w:firstLine="540"/>
        <w:jc w:val="both"/>
      </w:pPr>
      <w:r>
        <w:t>В региональных информационных системах реализуется функция автоматизированной проверки заявления на наличие преимущественного права на прием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которым в заявлении для направления указаны фамилия (фамилии), имя (имена), отчество (отчества) (при наличии) братьев и (или) сестер, по результатам которой у данных дошкольных образовательных организаций устанавливается признак "преимущественное право".</w:t>
      </w:r>
    </w:p>
    <w:p w:rsidR="0088164B" w:rsidRDefault="0088164B">
      <w:pPr>
        <w:pStyle w:val="ConsPlusNormal"/>
        <w:spacing w:before="220"/>
        <w:ind w:firstLine="540"/>
        <w:jc w:val="both"/>
      </w:pPr>
      <w:r>
        <w:t>Проверку рекомендуется проводить по информации заявления для направления при его регистрации, а также при его изменении в части перечня дошкольных образовательных организаций, выбранных для приема, в следующем порядке:</w:t>
      </w:r>
    </w:p>
    <w:p w:rsidR="0088164B" w:rsidRDefault="0088164B">
      <w:pPr>
        <w:pStyle w:val="ConsPlusNormal"/>
        <w:spacing w:before="220"/>
        <w:ind w:firstLine="540"/>
        <w:jc w:val="both"/>
      </w:pPr>
      <w:r>
        <w:lastRenderedPageBreak/>
        <w:t>проверка наличия в заявлении для направления фамилии, имени, отчества (при наличии) брата и (или) сестры,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выбранных для приема;</w:t>
      </w:r>
    </w:p>
    <w:p w:rsidR="0088164B" w:rsidRDefault="0088164B">
      <w:pPr>
        <w:pStyle w:val="ConsPlusNormal"/>
        <w:spacing w:before="220"/>
        <w:ind w:firstLine="540"/>
        <w:jc w:val="both"/>
      </w:pPr>
      <w:r>
        <w:t>поиск по фамилии, имени, отчеству (при наличии) брата и (или) сестры информации о брате и (или) сестре, обучающихся в выбранных для приема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указанных в заявлении для направления;</w:t>
      </w:r>
    </w:p>
    <w:p w:rsidR="0088164B" w:rsidRDefault="0088164B">
      <w:pPr>
        <w:pStyle w:val="ConsPlusNormal"/>
        <w:spacing w:before="220"/>
        <w:ind w:firstLine="540"/>
        <w:jc w:val="both"/>
      </w:pPr>
      <w:r>
        <w:t>сравнение информации из заявления для направления с информацией о брате и (или) сестре,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по признаку общего (общих) родителя (родителей)/законного (законных) представителя (представителей);</w:t>
      </w:r>
    </w:p>
    <w:p w:rsidR="0088164B" w:rsidRDefault="0088164B">
      <w:pPr>
        <w:pStyle w:val="ConsPlusNormal"/>
        <w:spacing w:before="220"/>
        <w:ind w:firstLine="540"/>
        <w:jc w:val="both"/>
      </w:pPr>
      <w:r>
        <w:t>сравнение информации из заявления для направления с информацией о брате и (или) сестре, обучающихся в государственных, муниципальных дошкольных образовательных организациях, а также иных организациях в рамках соглашений, в том числе о государственно-частном, муниципально-частном партнерстве, по признаку общего адреса проживания;</w:t>
      </w:r>
    </w:p>
    <w:p w:rsidR="0088164B" w:rsidRDefault="0088164B">
      <w:pPr>
        <w:pStyle w:val="ConsPlusNormal"/>
        <w:spacing w:before="220"/>
        <w:ind w:firstLine="540"/>
        <w:jc w:val="both"/>
      </w:pPr>
      <w:r>
        <w:t>если адреса и данные о родстве совпадают, то признак "преимущественное право" в отношении дошкольных образовательных организаций установлен.</w:t>
      </w:r>
    </w:p>
    <w:p w:rsidR="0088164B" w:rsidRDefault="0088164B">
      <w:pPr>
        <w:pStyle w:val="ConsPlusNormal"/>
        <w:jc w:val="both"/>
      </w:pPr>
    </w:p>
    <w:p w:rsidR="0088164B" w:rsidRDefault="0088164B">
      <w:pPr>
        <w:pStyle w:val="ConsPlusTitle"/>
        <w:jc w:val="center"/>
        <w:outlineLvl w:val="2"/>
      </w:pPr>
      <w:bookmarkStart w:id="5" w:name="P189"/>
      <w:bookmarkEnd w:id="5"/>
      <w:r>
        <w:t>IV. Рекомендуемые требования к функциям (задачам)</w:t>
      </w:r>
    </w:p>
    <w:p w:rsidR="0088164B" w:rsidRDefault="0088164B">
      <w:pPr>
        <w:pStyle w:val="ConsPlusTitle"/>
        <w:jc w:val="center"/>
      </w:pPr>
      <w:r>
        <w:t>региональных информационных систем при распределении детей</w:t>
      </w:r>
    </w:p>
    <w:p w:rsidR="0088164B" w:rsidRDefault="0088164B">
      <w:pPr>
        <w:pStyle w:val="ConsPlusNormal"/>
        <w:jc w:val="both"/>
      </w:pPr>
    </w:p>
    <w:p w:rsidR="0088164B" w:rsidRDefault="0088164B">
      <w:pPr>
        <w:pStyle w:val="ConsPlusNormal"/>
        <w:ind w:firstLine="540"/>
        <w:jc w:val="both"/>
      </w:pPr>
      <w:r>
        <w:t>Распределение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рекомендуется осуществлять в региональных информационных системах автоматизированно сразу по всем дошкольным образовательным организациям, в которых есть места для распределения, кроме случаев перевода детей из одних дошкольных образовательных организаций в другие в связи с прекращением деятельности исходной организации, аннулированием или приостановлением действия лицензии на осуществление образовательной деятельности.</w:t>
      </w:r>
    </w:p>
    <w:p w:rsidR="0088164B" w:rsidRDefault="0088164B">
      <w:pPr>
        <w:pStyle w:val="ConsPlusNormal"/>
        <w:spacing w:before="220"/>
        <w:ind w:firstLine="540"/>
        <w:jc w:val="both"/>
      </w:pPr>
      <w:r>
        <w:t>В случае прекращения деятельности исходной государственной или муниципальной образовательной организации, аннулирования или приостановления действия лицензии на осуществление образовательной деятельности распределение осуществляется неавтоматизированно путем единовременного перевода всех детей, находящихся в контингенте воспитанников данной образовательной организации, в контингент воспитанников другой (других) государственной, муниципальной образовательной организации, а также иной организации в рамках соглашений, в том числе о государственно-частном, муниципально-частном партнерстве, на основании распорядительного акта органа управления в сфере образования в соответствии с порядком и условиями осуществления перевода обучающихся из одной дошкольной образовательной организации в другие дошкольные образовательные организации, утвержденными Министерством просвещения Российской Федерации.</w:t>
      </w:r>
    </w:p>
    <w:p w:rsidR="0088164B" w:rsidRDefault="0088164B">
      <w:pPr>
        <w:pStyle w:val="ConsPlusNormal"/>
        <w:spacing w:before="220"/>
        <w:ind w:firstLine="540"/>
        <w:jc w:val="both"/>
      </w:pPr>
      <w:r>
        <w:t>В распределении участвуют рассмотренные заявления для направления в отношении детей, не получивших места, с желаемой датой приема не позднее текущей календарной даты при распределении на текущий учебный год или желаемой датой приема не позднее даты начала следующего учебного года при распределении на новый учебный год.</w:t>
      </w:r>
    </w:p>
    <w:p w:rsidR="0088164B" w:rsidRDefault="0088164B">
      <w:pPr>
        <w:pStyle w:val="ConsPlusNormal"/>
        <w:spacing w:before="220"/>
        <w:ind w:firstLine="540"/>
        <w:jc w:val="both"/>
      </w:pPr>
      <w:r>
        <w:t xml:space="preserve">До распределения в региональных информационных системах проводится проверка информации о наличии потребности в группах компенсирующей и (или) оздоровительной направленности, указанной в </w:t>
      </w:r>
      <w:r>
        <w:lastRenderedPageBreak/>
        <w:t>заявлении для направления, в следующем порядке:</w:t>
      </w:r>
    </w:p>
    <w:p w:rsidR="0088164B" w:rsidRDefault="0088164B">
      <w:pPr>
        <w:pStyle w:val="ConsPlusNormal"/>
        <w:spacing w:before="220"/>
        <w:ind w:firstLine="540"/>
        <w:jc w:val="both"/>
      </w:pPr>
      <w:r>
        <w:t>проверка наличия в заявлении для направления всех реквизитов документа, подтверждающего потребность в группах компенсирующей и (или) оздоровительной направленности;</w:t>
      </w:r>
    </w:p>
    <w:p w:rsidR="0088164B" w:rsidRDefault="0088164B">
      <w:pPr>
        <w:pStyle w:val="ConsPlusNormal"/>
        <w:spacing w:before="220"/>
        <w:ind w:firstLine="540"/>
        <w:jc w:val="both"/>
      </w:pPr>
      <w:r>
        <w:t>если все реквизиты документа в заявлении для направления присутствуют, проводится проверка содержания реквизита "срок действия" документа;</w:t>
      </w:r>
    </w:p>
    <w:p w:rsidR="0088164B" w:rsidRDefault="0088164B">
      <w:pPr>
        <w:pStyle w:val="ConsPlusNormal"/>
        <w:spacing w:before="220"/>
        <w:ind w:firstLine="540"/>
        <w:jc w:val="both"/>
      </w:pPr>
      <w:r>
        <w:t>если срок действия документа "не ранее даты распределения" или "бессрочный", потребность подтверждена.</w:t>
      </w:r>
    </w:p>
    <w:p w:rsidR="0088164B" w:rsidRDefault="0088164B">
      <w:pPr>
        <w:pStyle w:val="ConsPlusNormal"/>
        <w:spacing w:before="220"/>
        <w:ind w:firstLine="540"/>
        <w:jc w:val="both"/>
      </w:pPr>
      <w:r>
        <w:t>До распределения в региональных информационных системах проводятся автоматизированная проверка информации, указанной в заявлении для направления, о реквизитах документа, подтверждающего право на специальные меры поддержки (гарантии) отдельных категорий граждан и их семей (при наличии), а также установление признака "внеочередное право" или "первоочередное право" в следующем порядке:</w:t>
      </w:r>
    </w:p>
    <w:p w:rsidR="0088164B" w:rsidRDefault="0088164B">
      <w:pPr>
        <w:pStyle w:val="ConsPlusNormal"/>
        <w:spacing w:before="220"/>
        <w:ind w:firstLine="540"/>
        <w:jc w:val="both"/>
      </w:pPr>
      <w:r>
        <w:t>проверка наличия в заявлении для направления всех реквизитов документа, подтверждающего право на специальные меры поддержки (гарантии) отдельных категорий граждан и их семей (при наличии);</w:t>
      </w:r>
    </w:p>
    <w:p w:rsidR="0088164B" w:rsidRDefault="0088164B">
      <w:pPr>
        <w:pStyle w:val="ConsPlusNormal"/>
        <w:spacing w:before="220"/>
        <w:ind w:firstLine="540"/>
        <w:jc w:val="both"/>
      </w:pPr>
      <w:r>
        <w:t>если все реквизиты документа в заявлении для направления присутствуют, проводится проверка содержания реквизита "срок действия" документа;</w:t>
      </w:r>
    </w:p>
    <w:p w:rsidR="0088164B" w:rsidRDefault="0088164B">
      <w:pPr>
        <w:pStyle w:val="ConsPlusNormal"/>
        <w:spacing w:before="220"/>
        <w:ind w:firstLine="540"/>
        <w:jc w:val="both"/>
      </w:pPr>
      <w:r>
        <w:t>если срок действия документа "не ранее даты распределения" или "бессрочный", устанавливается признак "внеочередное право" или "первоочередное право" в зависимости от содержания реквизита "Категория граждан и их семей, имеющих право на специальные меры поддержки (гарантии)".</w:t>
      </w:r>
    </w:p>
    <w:p w:rsidR="0088164B" w:rsidRDefault="0088164B">
      <w:pPr>
        <w:pStyle w:val="ConsPlusNormal"/>
        <w:spacing w:before="220"/>
        <w:ind w:firstLine="540"/>
        <w:jc w:val="both"/>
      </w:pPr>
      <w:r>
        <w:t xml:space="preserve">До распределения в региональных информационных системах проводится повторная автоматизированная проверка признака "преимущественное право" с учетом положений </w:t>
      </w:r>
      <w:hyperlink w:anchor="P164" w:history="1">
        <w:r>
          <w:rPr>
            <w:color w:val="0000FF"/>
          </w:rPr>
          <w:t>раздела III</w:t>
        </w:r>
      </w:hyperlink>
      <w:r>
        <w:t xml:space="preserve"> настоящих рекомендуемых требований.</w:t>
      </w:r>
    </w:p>
    <w:p w:rsidR="0088164B" w:rsidRDefault="0088164B">
      <w:pPr>
        <w:pStyle w:val="ConsPlusNormal"/>
        <w:spacing w:before="220"/>
        <w:ind w:firstLine="540"/>
        <w:jc w:val="both"/>
      </w:pPr>
      <w:r>
        <w:t>Распределение детей в региональных информационных системах рекомендуется производить в следующей последовательности:</w:t>
      </w:r>
    </w:p>
    <w:p w:rsidR="0088164B" w:rsidRDefault="0088164B">
      <w:pPr>
        <w:pStyle w:val="ConsPlusNormal"/>
        <w:spacing w:before="220"/>
        <w:ind w:firstLine="540"/>
        <w:jc w:val="both"/>
      </w:pPr>
      <w:r>
        <w:t>внесение информации о количестве мест для распределения в дошкольных группах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r>
        <w:t>осуществление выбора участвующих в распределении заявлений с соответствующей желаемой датой приема;</w:t>
      </w:r>
    </w:p>
    <w:p w:rsidR="0088164B" w:rsidRDefault="0088164B">
      <w:pPr>
        <w:pStyle w:val="ConsPlusNormal"/>
        <w:spacing w:before="220"/>
        <w:ind w:firstLine="540"/>
        <w:jc w:val="both"/>
      </w:pPr>
      <w:r>
        <w:t>сортировка списка заявлений в соответствии с установленным признаком "внеочередное право", "первоочередное право";</w:t>
      </w:r>
    </w:p>
    <w:p w:rsidR="0088164B" w:rsidRDefault="0088164B">
      <w:pPr>
        <w:pStyle w:val="ConsPlusNormal"/>
        <w:spacing w:before="220"/>
        <w:ind w:firstLine="540"/>
        <w:jc w:val="both"/>
      </w:pPr>
      <w:r>
        <w:t>сортировка списка заявлений по признаку закрепления территорий за государственными, муниципальными образовательными организациями, а также иными организациями в рамках соглашений, в том числе о государственно-частном, муниципально-частном партнерстве, по первой дошкольной образовательной организации в списке желаемых для приема;</w:t>
      </w:r>
    </w:p>
    <w:p w:rsidR="0088164B" w:rsidRDefault="0088164B">
      <w:pPr>
        <w:pStyle w:val="ConsPlusNormal"/>
        <w:spacing w:before="220"/>
        <w:ind w:firstLine="540"/>
        <w:jc w:val="both"/>
      </w:pPr>
      <w:r>
        <w:t xml:space="preserve">сортировка списка заявлений по наличию признака "преимущественное право" при условии, что государственная, муниципальная образовательная организация, а также иная организация в рамках соглашений, в том числе о государственно-частном, муниципально-частном партнерстве, которую посещает брат и (или) сестра ребенка, стоит первой по приоритетности; дошкольные образовательные </w:t>
      </w:r>
      <w:r>
        <w:lastRenderedPageBreak/>
        <w:t>организации, являющиеся вторыми, третьими и т.д. по приоритетности, рассматриваются в порядке общей очереди, сформированной по дате регистрации заявления;</w:t>
      </w:r>
    </w:p>
    <w:p w:rsidR="0088164B" w:rsidRDefault="0088164B">
      <w:pPr>
        <w:pStyle w:val="ConsPlusNormal"/>
        <w:spacing w:before="220"/>
        <w:ind w:firstLine="540"/>
        <w:jc w:val="both"/>
      </w:pPr>
      <w:r>
        <w:t>сортировка списка заявлений по дате регистрации заявления для направления;</w:t>
      </w:r>
    </w:p>
    <w:p w:rsidR="0088164B" w:rsidRDefault="0088164B">
      <w:pPr>
        <w:pStyle w:val="ConsPlusNormal"/>
        <w:spacing w:before="220"/>
        <w:ind w:firstLine="540"/>
        <w:jc w:val="both"/>
      </w:pPr>
      <w:r>
        <w:t>осуществление распределения детей в порядке выстроенной последовательности в региональных информационных системах.</w:t>
      </w:r>
    </w:p>
    <w:p w:rsidR="0088164B" w:rsidRDefault="0088164B">
      <w:pPr>
        <w:pStyle w:val="ConsPlusNormal"/>
        <w:spacing w:before="220"/>
        <w:ind w:firstLine="540"/>
        <w:jc w:val="both"/>
      </w:pPr>
      <w:r>
        <w:t>По результатам распределения в региональных информационных системах формируется список детей, которым могут быть предоставлены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Региональные информационные системы обеспечивают возможность печати указанных списков по каждой дошкольной образовательной организации либо по всем дошкольным образовательным организациям, участвующим в распределении. При этом в списке рекомендуется указывать дошкольную образовательную организацию, в которой предлагается место, направленность группы с указанием вида для групп компенсирующей и комбинированной направленностей и профиля группы для групп оздоровительной направленности, возрастной диапазон группы, режим пребывания (работы), язык обучения, наличие реализации образовательной программы или осуществления только присмотра и ухода, вид, наименование и направленность образовательной программы (при наличии), данные о наличии внеочередного, первоочередного и преимущественного права на прием в дошкольную образовательную организацию, дату и время регистрации заявления.</w:t>
      </w:r>
    </w:p>
    <w:p w:rsidR="0088164B" w:rsidRDefault="0088164B">
      <w:pPr>
        <w:pStyle w:val="ConsPlusNormal"/>
        <w:spacing w:before="220"/>
        <w:ind w:firstLine="540"/>
        <w:jc w:val="both"/>
      </w:pPr>
      <w:r>
        <w:t>После утверждения списка детей, которым могут быть предоставлены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региональных информационных системах фиксируются реквизиты документа о направлении.</w:t>
      </w:r>
    </w:p>
    <w:p w:rsidR="0088164B" w:rsidRDefault="0088164B">
      <w:pPr>
        <w:pStyle w:val="ConsPlusNormal"/>
        <w:spacing w:before="220"/>
        <w:ind w:firstLine="540"/>
        <w:jc w:val="both"/>
      </w:pPr>
      <w:r>
        <w:t>Региональным информационным системам не следует позволять распределять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до фиксации в региональных информационных системах реквизитов документа о направлении, утверждающего предыдущий список.</w:t>
      </w:r>
    </w:p>
    <w:p w:rsidR="0088164B" w:rsidRDefault="0088164B">
      <w:pPr>
        <w:pStyle w:val="ConsPlusNormal"/>
        <w:jc w:val="both"/>
      </w:pPr>
    </w:p>
    <w:p w:rsidR="0088164B" w:rsidRDefault="0088164B">
      <w:pPr>
        <w:pStyle w:val="ConsPlusTitle"/>
        <w:jc w:val="center"/>
        <w:outlineLvl w:val="2"/>
      </w:pPr>
      <w:r>
        <w:t>V. Рекомендуемые требования к функциям (задачам)</w:t>
      </w:r>
    </w:p>
    <w:p w:rsidR="0088164B" w:rsidRDefault="0088164B">
      <w:pPr>
        <w:pStyle w:val="ConsPlusTitle"/>
        <w:jc w:val="center"/>
      </w:pPr>
      <w:r>
        <w:t>региональных информационных систем при формировании</w:t>
      </w:r>
    </w:p>
    <w:p w:rsidR="0088164B" w:rsidRDefault="0088164B">
      <w:pPr>
        <w:pStyle w:val="ConsPlusTitle"/>
        <w:jc w:val="center"/>
      </w:pPr>
      <w:r>
        <w:t>заявления о приеме</w:t>
      </w:r>
    </w:p>
    <w:p w:rsidR="0088164B" w:rsidRDefault="0088164B">
      <w:pPr>
        <w:pStyle w:val="ConsPlusNormal"/>
        <w:jc w:val="both"/>
      </w:pPr>
    </w:p>
    <w:p w:rsidR="0088164B" w:rsidRDefault="0088164B">
      <w:pPr>
        <w:pStyle w:val="ConsPlusNormal"/>
        <w:ind w:firstLine="540"/>
        <w:jc w:val="both"/>
      </w:pPr>
      <w:r>
        <w:t>В региональных информационных системах предусматривается возможность формирования заявления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на основе данных документа о направлении, включая возможность вывода его на печать.</w:t>
      </w:r>
    </w:p>
    <w:p w:rsidR="0088164B" w:rsidRDefault="0088164B">
      <w:pPr>
        <w:pStyle w:val="ConsPlusNormal"/>
        <w:spacing w:before="220"/>
        <w:ind w:firstLine="540"/>
        <w:jc w:val="both"/>
      </w:pPr>
      <w:r>
        <w:t>В региональных информационных системах обеспечивается возможность обработки заявления о приеме, направленного через Единый портал государственных и муниципальных услуг (функций) и (или) региональные порталы государственных и муниципальных услуг (функций), вне зависимости от способа подачи заявления для направления.</w:t>
      </w:r>
    </w:p>
    <w:p w:rsidR="0088164B" w:rsidRDefault="0088164B">
      <w:pPr>
        <w:pStyle w:val="ConsPlusNormal"/>
        <w:spacing w:before="220"/>
        <w:ind w:firstLine="540"/>
        <w:jc w:val="both"/>
      </w:pPr>
      <w:r>
        <w:t>В случае создания (поступления) заявления о приеме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в региональных информационных системах рекомендуется проводить следующие проверки такого заявления на соответствие данных (информации) заявления о приеме данным документа о направлении, а именно:</w:t>
      </w:r>
    </w:p>
    <w:p w:rsidR="0088164B" w:rsidRDefault="0088164B">
      <w:pPr>
        <w:pStyle w:val="ConsPlusNormal"/>
        <w:spacing w:before="220"/>
        <w:ind w:firstLine="540"/>
        <w:jc w:val="both"/>
      </w:pPr>
      <w:r>
        <w:lastRenderedPageBreak/>
        <w:t>наличие направления ребенка в дошкольную образовательную организацию, указанную в заявлении о приеме;</w:t>
      </w:r>
    </w:p>
    <w:p w:rsidR="0088164B" w:rsidRDefault="0088164B">
      <w:pPr>
        <w:pStyle w:val="ConsPlusNormal"/>
        <w:spacing w:before="220"/>
        <w:ind w:firstLine="540"/>
        <w:jc w:val="both"/>
      </w:pPr>
      <w:r>
        <w:t>соответствие данных о направленности дошкольной группы, режиме работы, языке обучения, указанных в заявлении о приеме, данным документа о направлении;</w:t>
      </w:r>
    </w:p>
    <w:p w:rsidR="0088164B" w:rsidRDefault="0088164B">
      <w:pPr>
        <w:pStyle w:val="ConsPlusNormal"/>
        <w:spacing w:before="220"/>
        <w:ind w:firstLine="540"/>
        <w:jc w:val="both"/>
      </w:pPr>
      <w:r>
        <w:t>наличие направления ребенка в другие дошкольные образовательные организации и (или) группы.</w:t>
      </w:r>
    </w:p>
    <w:p w:rsidR="0088164B" w:rsidRDefault="0088164B">
      <w:pPr>
        <w:pStyle w:val="ConsPlusNormal"/>
        <w:spacing w:before="220"/>
        <w:ind w:firstLine="540"/>
        <w:jc w:val="both"/>
      </w:pPr>
      <w:r>
        <w:t>В случае несоответствия данных (информации), указанных в заявлении о приеме, данным документа о направлении в региональных информационных системах присваивается статус информирования "Отказано в приеме заявления" с указанием причины отказа.</w:t>
      </w:r>
    </w:p>
    <w:p w:rsidR="0088164B" w:rsidRDefault="0088164B">
      <w:pPr>
        <w:pStyle w:val="ConsPlusNormal"/>
        <w:spacing w:before="220"/>
        <w:ind w:firstLine="540"/>
        <w:jc w:val="both"/>
      </w:pPr>
      <w:r>
        <w:t>В случае если ребенок присутствует в контингенте воспитанников других дошкольных образовательных организаций, в региональных информационных системах формируется заявление о приеме в порядке перевода. При этом после издания соответствующих распорядительных актов дошкольных образовательных организаций информация о ребенке из контингента воспитанников одной дошкольной образовательной организации перемещается в контингент воспитанников другой дошкольной образовательной организации, указанной в заявлении о приеме.</w:t>
      </w:r>
    </w:p>
    <w:p w:rsidR="0088164B" w:rsidRDefault="0088164B">
      <w:pPr>
        <w:pStyle w:val="ConsPlusNormal"/>
        <w:jc w:val="both"/>
      </w:pPr>
    </w:p>
    <w:p w:rsidR="0088164B" w:rsidRDefault="0088164B">
      <w:pPr>
        <w:pStyle w:val="ConsPlusTitle"/>
        <w:jc w:val="center"/>
        <w:outlineLvl w:val="2"/>
      </w:pPr>
      <w:r>
        <w:t>VI. Рекомендуемые требования к функциям (задачам)</w:t>
      </w:r>
    </w:p>
    <w:p w:rsidR="0088164B" w:rsidRDefault="0088164B">
      <w:pPr>
        <w:pStyle w:val="ConsPlusTitle"/>
        <w:jc w:val="center"/>
      </w:pPr>
      <w:r>
        <w:t>региональных информационных систем при переводе ребенка</w:t>
      </w:r>
    </w:p>
    <w:p w:rsidR="0088164B" w:rsidRDefault="0088164B">
      <w:pPr>
        <w:pStyle w:val="ConsPlusTitle"/>
        <w:jc w:val="center"/>
      </w:pPr>
      <w:r>
        <w:t>из одной дошкольной образовательной организации в другую</w:t>
      </w:r>
    </w:p>
    <w:p w:rsidR="0088164B" w:rsidRDefault="0088164B">
      <w:pPr>
        <w:pStyle w:val="ConsPlusTitle"/>
        <w:jc w:val="center"/>
      </w:pPr>
      <w:r>
        <w:t>или потребности изменения условий договора</w:t>
      </w:r>
    </w:p>
    <w:p w:rsidR="0088164B" w:rsidRDefault="0088164B">
      <w:pPr>
        <w:pStyle w:val="ConsPlusNormal"/>
        <w:jc w:val="both"/>
      </w:pPr>
    </w:p>
    <w:p w:rsidR="0088164B" w:rsidRDefault="0088164B">
      <w:pPr>
        <w:pStyle w:val="ConsPlusNormal"/>
        <w:ind w:firstLine="540"/>
        <w:jc w:val="both"/>
      </w:pPr>
      <w:r>
        <w:t>В региональных информационных системах рекомендуется обеспечить процесс обработки заявлений о переводе ребенка из одной государственной, муниципальной образовательной организации, а также из иной организации в рамках соглашений, в том числе о государственно-частном, муниципально-частном партнерстве, в другую или потребности изменения условий договора по желанию заявителя в следующем порядке:</w:t>
      </w:r>
    </w:p>
    <w:p w:rsidR="0088164B" w:rsidRDefault="0088164B">
      <w:pPr>
        <w:pStyle w:val="ConsPlusNormal"/>
        <w:spacing w:before="220"/>
        <w:ind w:firstLine="540"/>
        <w:jc w:val="both"/>
      </w:pPr>
      <w:r>
        <w:t>заявление о переводе в другую дошкольную образовательную организацию или изменении условий заключенного договора заносится в региональные информационные системы, при этом заявлению присваивается признак "желает перевестись или изменить условия договора";</w:t>
      </w:r>
    </w:p>
    <w:p w:rsidR="0088164B" w:rsidRDefault="0088164B">
      <w:pPr>
        <w:pStyle w:val="ConsPlusNormal"/>
        <w:spacing w:before="220"/>
        <w:ind w:firstLine="540"/>
        <w:jc w:val="both"/>
      </w:pPr>
      <w:r>
        <w:t xml:space="preserve">место в выбранной дошкольной образовательной организации предоставляется в порядке распределения в соответствии с </w:t>
      </w:r>
      <w:hyperlink w:anchor="P189" w:history="1">
        <w:r>
          <w:rPr>
            <w:color w:val="0000FF"/>
          </w:rPr>
          <w:t>разделом IV</w:t>
        </w:r>
      </w:hyperlink>
      <w:r>
        <w:t xml:space="preserve"> настоящих рекомендуемых требований;</w:t>
      </w:r>
    </w:p>
    <w:p w:rsidR="0088164B" w:rsidRDefault="0088164B">
      <w:pPr>
        <w:pStyle w:val="ConsPlusNormal"/>
        <w:spacing w:before="220"/>
        <w:ind w:firstLine="540"/>
        <w:jc w:val="both"/>
      </w:pPr>
      <w:r>
        <w:t>в случае согласия заявителя с предоставленным местом в региональных информационных системах фиксируется информация о реквизитах распорядительного акта дошкольной образовательной организации об отчислении ребенка из предыдущей дошкольной образовательной организации.</w:t>
      </w:r>
    </w:p>
    <w:p w:rsidR="0088164B" w:rsidRDefault="0088164B">
      <w:pPr>
        <w:pStyle w:val="ConsPlusNormal"/>
        <w:jc w:val="both"/>
      </w:pPr>
    </w:p>
    <w:p w:rsidR="0088164B" w:rsidRDefault="0088164B">
      <w:pPr>
        <w:pStyle w:val="ConsPlusTitle"/>
        <w:jc w:val="center"/>
        <w:outlineLvl w:val="2"/>
      </w:pPr>
      <w:bookmarkStart w:id="6" w:name="P239"/>
      <w:bookmarkEnd w:id="6"/>
      <w:r>
        <w:t>VII. Рекомендуемые требования к функциям (задачам)</w:t>
      </w:r>
    </w:p>
    <w:p w:rsidR="0088164B" w:rsidRDefault="0088164B">
      <w:pPr>
        <w:pStyle w:val="ConsPlusTitle"/>
        <w:jc w:val="center"/>
      </w:pPr>
      <w:r>
        <w:t>региональных информационных систем при обеспечении</w:t>
      </w:r>
    </w:p>
    <w:p w:rsidR="0088164B" w:rsidRDefault="0088164B">
      <w:pPr>
        <w:pStyle w:val="ConsPlusTitle"/>
        <w:jc w:val="center"/>
      </w:pPr>
      <w:r>
        <w:t>информирования заявителей</w:t>
      </w:r>
    </w:p>
    <w:p w:rsidR="0088164B" w:rsidRDefault="0088164B">
      <w:pPr>
        <w:pStyle w:val="ConsPlusNormal"/>
        <w:jc w:val="both"/>
      </w:pPr>
    </w:p>
    <w:p w:rsidR="0088164B" w:rsidRDefault="0088164B">
      <w:pPr>
        <w:pStyle w:val="ConsPlusNormal"/>
        <w:ind w:firstLine="540"/>
        <w:jc w:val="both"/>
      </w:pPr>
      <w:r>
        <w:t xml:space="preserve">Для информирования (уведомления) заявителей о результатах рассмотрения заявления для направления и (или) заявления о приеме в государственные и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региональных информационных системах рекомендуется реализовать возможность формирования и направления на Единый портал государственных и муниципальных услуг (функций) и (или) региональные порталы государственных и муниципальных услуг (функций) статусов информирования и комментариев к ним согласно </w:t>
      </w:r>
      <w:hyperlink w:anchor="P465" w:history="1">
        <w:r>
          <w:rPr>
            <w:color w:val="0000FF"/>
          </w:rPr>
          <w:t>приложению N 2</w:t>
        </w:r>
      </w:hyperlink>
      <w:r>
        <w:t>.</w:t>
      </w:r>
    </w:p>
    <w:p w:rsidR="0088164B" w:rsidRDefault="0088164B">
      <w:pPr>
        <w:pStyle w:val="ConsPlusNormal"/>
        <w:spacing w:before="220"/>
        <w:ind w:firstLine="540"/>
        <w:jc w:val="both"/>
      </w:pPr>
      <w:r>
        <w:lastRenderedPageBreak/>
        <w:t>В региональных информационных системах рекомендуется предусмотреть возможность передачи информации на Единый портал государственных и муниципальных услуг (функций) и (или) региональные порталы государственных и муниципальных услуг (функций) о статусах информирования при обработке заявлений для направления и (или) заявлений о приеме в государственные, муниципальные организации, а также в иные организации в рамках соглашений, в том числе о государственно-частном, муниципально-частном партнерстве, по запросу заявителей, зарегистрированных на Едином портале государственных и муниципальных услуг (функций) и (или) региональных порталах, государственных и муниципальных услуг (функций), подавших заявления для направления и (или) заявления о приеме в указанные образовательные организации, вне зависимости от способа подачи данных заявлений.</w:t>
      </w:r>
    </w:p>
    <w:p w:rsidR="0088164B" w:rsidRDefault="0088164B">
      <w:pPr>
        <w:pStyle w:val="ConsPlusNormal"/>
        <w:spacing w:before="220"/>
        <w:ind w:firstLine="540"/>
        <w:jc w:val="both"/>
      </w:pPr>
      <w:r>
        <w:t xml:space="preserve">В региональных информационных системах рекомендуется обеспечить возможность формирования, в том числе для передачи на Единый портал государственных и муниципальных услуг (функций) и (или) региональные порталы государственных и муниципальных услуг (функций), и печати обезличенных списков детей, получивших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по каждой образовательной организации, указанной в заявлении для направления, по форме согласно </w:t>
      </w:r>
      <w:hyperlink w:anchor="P537" w:history="1">
        <w:r>
          <w:rPr>
            <w:color w:val="0000FF"/>
          </w:rPr>
          <w:t>приложению N 3</w:t>
        </w:r>
      </w:hyperlink>
      <w:r>
        <w:t>.</w:t>
      </w:r>
    </w:p>
    <w:p w:rsidR="0088164B" w:rsidRDefault="0088164B">
      <w:pPr>
        <w:pStyle w:val="ConsPlusNormal"/>
        <w:spacing w:before="220"/>
        <w:ind w:firstLine="540"/>
        <w:jc w:val="both"/>
      </w:pPr>
      <w:r>
        <w:t>В региональных информационных системах рекомендуется обеспечить возможность формирования информации о последовательности выделения мест и основаниях изменения данной последовательности по запросу заявителя, заявление для направления которого находится в статусе "Ожидание направления", в том числе для направления их на Единый портал государственных и муниципальных услуг (функций) и (или) региональные порталы государственных и муниципальных услуг (функций) в виде формализованных сообщений:</w:t>
      </w:r>
    </w:p>
    <w:p w:rsidR="0088164B" w:rsidRDefault="0088164B">
      <w:pPr>
        <w:pStyle w:val="ConsPlusNormal"/>
        <w:spacing w:before="220"/>
        <w:ind w:firstLine="540"/>
        <w:jc w:val="both"/>
      </w:pPr>
      <w:r>
        <w:t xml:space="preserve">о последовательности предоставления мест в дошкольные образовательные организации по состоянию на момент запроса заявителя: "Всего _____ чел., которые желают получить место не позднее текущей даты. При распределении мест Ваш ребенок будет рассматриваться на _______ позиции (указывается номер позиции в списке органа управления в сфере образования, составленном в соответствии с последовательностью распределения детей, определенной в </w:t>
      </w:r>
      <w:hyperlink w:anchor="P189" w:history="1">
        <w:r>
          <w:rPr>
            <w:color w:val="0000FF"/>
          </w:rPr>
          <w:t>разделе IV</w:t>
        </w:r>
      </w:hyperlink>
      <w:r>
        <w:t xml:space="preserve"> настоящих рекомендуемых требований), перед Вами _____ человек, имеющих признак "внеочередное право" на получение места, _____ человек, имеющих признак "первоочередное право" на получение места, _____ человек, имеющих признак "преимущественное право" на получение места.";</w:t>
      </w:r>
    </w:p>
    <w:p w:rsidR="0088164B" w:rsidRDefault="0088164B">
      <w:pPr>
        <w:pStyle w:val="ConsPlusNormal"/>
        <w:spacing w:before="220"/>
        <w:ind w:firstLine="540"/>
        <w:jc w:val="both"/>
      </w:pPr>
      <w:r>
        <w:t>об основаниях изменения последовательности предоставления мест в дошкольные образовательные организации за период, запрошенный заявителем: "За период с ________ по ________ число заявлений для направления с желаемой датой приема не позднее текущей календарной даты увеличилось на ____ штук, предоставлено ______ мест, добавилась информация о наличии внеочередного, первоочередного или преимущественного права на получение мест у ____ человек.".</w:t>
      </w:r>
    </w:p>
    <w:p w:rsidR="0088164B" w:rsidRDefault="0088164B">
      <w:pPr>
        <w:pStyle w:val="ConsPlusNormal"/>
        <w:spacing w:before="220"/>
        <w:ind w:firstLine="540"/>
        <w:jc w:val="both"/>
      </w:pPr>
      <w:r>
        <w:t>В региональных информационных системах рекомендуется предусмотреть возможность передачи информации на Единый портал государственных и муниципальных услуг (функций) и (или) региональные порталы государственных и муниципальных услуг (функций) о последовательности выделения мест в дошкольные образовательные организации и основаниях изменения данной последовательности по запросу всех заявителей, зарегистрированных на Едином портале государственных и муниципальных услуг (функций) и (или) региональных порталах государственных и муниципальных услуг (функций), подавших заявление для направления и (или) заявление о приеме в дошкольные образовательные организации, вне зависимости от способа подачи заявления.</w:t>
      </w:r>
    </w:p>
    <w:p w:rsidR="0088164B" w:rsidRDefault="0088164B">
      <w:pPr>
        <w:pStyle w:val="ConsPlusNormal"/>
        <w:jc w:val="both"/>
      </w:pPr>
    </w:p>
    <w:p w:rsidR="0088164B" w:rsidRDefault="0088164B">
      <w:pPr>
        <w:pStyle w:val="ConsPlusTitle"/>
        <w:jc w:val="center"/>
        <w:outlineLvl w:val="2"/>
      </w:pPr>
      <w:r>
        <w:t>VIII. Рекомендуемые требования</w:t>
      </w:r>
    </w:p>
    <w:p w:rsidR="0088164B" w:rsidRDefault="0088164B">
      <w:pPr>
        <w:pStyle w:val="ConsPlusTitle"/>
        <w:jc w:val="center"/>
      </w:pPr>
      <w:r>
        <w:t>к функциям (задачам) региональных информационных систем</w:t>
      </w:r>
    </w:p>
    <w:p w:rsidR="0088164B" w:rsidRDefault="0088164B">
      <w:pPr>
        <w:pStyle w:val="ConsPlusTitle"/>
        <w:jc w:val="center"/>
      </w:pPr>
      <w:r>
        <w:t>при формировании отчетности региональных</w:t>
      </w:r>
    </w:p>
    <w:p w:rsidR="0088164B" w:rsidRDefault="0088164B">
      <w:pPr>
        <w:pStyle w:val="ConsPlusTitle"/>
        <w:jc w:val="center"/>
      </w:pPr>
      <w:r>
        <w:t>информационных систем</w:t>
      </w:r>
    </w:p>
    <w:p w:rsidR="0088164B" w:rsidRDefault="0088164B">
      <w:pPr>
        <w:pStyle w:val="ConsPlusNormal"/>
        <w:jc w:val="both"/>
      </w:pPr>
    </w:p>
    <w:p w:rsidR="0088164B" w:rsidRDefault="0088164B">
      <w:pPr>
        <w:pStyle w:val="ConsPlusNormal"/>
        <w:ind w:firstLine="540"/>
        <w:jc w:val="both"/>
      </w:pPr>
      <w:r>
        <w:t>В региональных информационных системах рекомендуется обеспечивать формирование, сохранение, экспорт и печать отчетов, необходимых органу управления в сфере образования для обеспечения контроля за качеством данных, содержащихся в региональных информационных системах, а также для реализации полномочий органа управления в сфере образования по организации предоставления дошкольного образования, в том числе для проведения:</w:t>
      </w:r>
    </w:p>
    <w:p w:rsidR="0088164B" w:rsidRDefault="0088164B">
      <w:pPr>
        <w:pStyle w:val="ConsPlusNormal"/>
        <w:spacing w:before="220"/>
        <w:ind w:firstLine="540"/>
        <w:jc w:val="both"/>
      </w:pPr>
      <w:r>
        <w:t>анализа наличия и наполняемости групп;</w:t>
      </w:r>
    </w:p>
    <w:p w:rsidR="0088164B" w:rsidRDefault="0088164B">
      <w:pPr>
        <w:pStyle w:val="ConsPlusNormal"/>
        <w:spacing w:before="220"/>
        <w:ind w:firstLine="540"/>
        <w:jc w:val="both"/>
      </w:pPr>
      <w:r>
        <w:t>анализа эффективности использования мест;</w:t>
      </w:r>
    </w:p>
    <w:p w:rsidR="0088164B" w:rsidRDefault="0088164B">
      <w:pPr>
        <w:pStyle w:val="ConsPlusNormal"/>
        <w:spacing w:before="220"/>
        <w:ind w:firstLine="540"/>
        <w:jc w:val="both"/>
      </w:pPr>
      <w:r>
        <w:t>анализа потребности в местах на различные периоды времени;</w:t>
      </w:r>
    </w:p>
    <w:p w:rsidR="0088164B" w:rsidRDefault="0088164B">
      <w:pPr>
        <w:pStyle w:val="ConsPlusNormal"/>
        <w:spacing w:before="220"/>
        <w:ind w:firstLine="540"/>
        <w:jc w:val="both"/>
      </w:pPr>
      <w:r>
        <w:t>отслеживания динамики и контроля значений показателей доступности дошкольного образования.</w:t>
      </w:r>
    </w:p>
    <w:p w:rsidR="0088164B" w:rsidRDefault="0088164B">
      <w:pPr>
        <w:pStyle w:val="ConsPlusNormal"/>
        <w:spacing w:before="220"/>
        <w:ind w:firstLine="540"/>
        <w:jc w:val="both"/>
      </w:pPr>
      <w:r>
        <w:t>В региональных информационных системах обеспечивается возможность экспорта отчетов в форматах широкого применения (текстовый формат, электронные таблицы).</w:t>
      </w:r>
    </w:p>
    <w:p w:rsidR="0088164B" w:rsidRDefault="0088164B">
      <w:pPr>
        <w:pStyle w:val="ConsPlusNormal"/>
        <w:jc w:val="both"/>
      </w:pPr>
    </w:p>
    <w:p w:rsidR="0088164B" w:rsidRDefault="0088164B">
      <w:pPr>
        <w:pStyle w:val="ConsPlusTitle"/>
        <w:jc w:val="center"/>
        <w:outlineLvl w:val="2"/>
      </w:pPr>
      <w:r>
        <w:t>IX. Рекомендуемые требования к функциям</w:t>
      </w:r>
    </w:p>
    <w:p w:rsidR="0088164B" w:rsidRDefault="0088164B">
      <w:pPr>
        <w:pStyle w:val="ConsPlusTitle"/>
        <w:jc w:val="center"/>
      </w:pPr>
      <w:r>
        <w:t>(задачам) региональных информационных систем</w:t>
      </w:r>
    </w:p>
    <w:p w:rsidR="0088164B" w:rsidRDefault="0088164B">
      <w:pPr>
        <w:pStyle w:val="ConsPlusTitle"/>
        <w:jc w:val="center"/>
      </w:pPr>
      <w:r>
        <w:t>при обеспечении возможности ее интеграции с иными</w:t>
      </w:r>
    </w:p>
    <w:p w:rsidR="0088164B" w:rsidRDefault="0088164B">
      <w:pPr>
        <w:pStyle w:val="ConsPlusTitle"/>
        <w:jc w:val="center"/>
      </w:pPr>
      <w:r>
        <w:t>информационными системами</w:t>
      </w:r>
    </w:p>
    <w:p w:rsidR="0088164B" w:rsidRDefault="0088164B">
      <w:pPr>
        <w:pStyle w:val="ConsPlusNormal"/>
        <w:jc w:val="both"/>
      </w:pPr>
    </w:p>
    <w:p w:rsidR="0088164B" w:rsidRDefault="0088164B">
      <w:pPr>
        <w:pStyle w:val="ConsPlusNormal"/>
        <w:ind w:firstLine="540"/>
        <w:jc w:val="both"/>
      </w:pPr>
      <w:r>
        <w:t>В региональных информационных системах рекомендуется обеспечить возможность интеграции с иными информационными системами, в том числе для подтверждения данных, содержащихся в заявлениях для направления и (или) заявлениях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оказания гражданам услуг в электронном виде, передачи информации в федеральную информационную систему.</w:t>
      </w:r>
    </w:p>
    <w:p w:rsidR="0088164B" w:rsidRDefault="0088164B">
      <w:pPr>
        <w:pStyle w:val="ConsPlusNormal"/>
        <w:spacing w:before="220"/>
        <w:ind w:firstLine="540"/>
        <w:jc w:val="both"/>
      </w:pPr>
      <w:r>
        <w:t xml:space="preserve">Подсистема интеграции с федеральной информационной системой представляет собой набор электронных сервисов (web-сервисов), которые формируют данные в соответствии с правилами и в форматах, которые установлены порядком взаимодействия региональных информационных систем с федеральной информационной системой, утверждаемым в соответствии с </w:t>
      </w:r>
      <w:hyperlink r:id="rId23" w:history="1">
        <w:r>
          <w:rPr>
            <w:color w:val="0000FF"/>
          </w:rPr>
          <w:t>частью 18 статьи 98</w:t>
        </w:r>
      </w:hyperlink>
      <w:r>
        <w:t xml:space="preserve"> Закона об образовании, для последующей передачи в федеральную информационную систему посредством выполнения SOAP-запросов.</w:t>
      </w:r>
    </w:p>
    <w:p w:rsidR="0088164B" w:rsidRDefault="0088164B">
      <w:pPr>
        <w:pStyle w:val="ConsPlusNormal"/>
        <w:spacing w:before="220"/>
        <w:ind w:firstLine="540"/>
        <w:jc w:val="both"/>
      </w:pPr>
      <w:r>
        <w:t>Интеграция региональных информационных систем с Единым порталом государственных и муниципальных услуг (функций), региональными порталами государственных и муниципальных услуг (функций), системами Министерства внутренних дел Российской Федерации, органов записи актов гражданского состояния, системой межведомственного электронного взаимодействия, системой многофункциональных центров предоставления государственных и муниципальных услуг (функций), системами Пенсионного фонда Российской Федерации, органов опеки и попечительства, органов социальной защиты населения и иных ведомств, организаций - участников межведомственного взаимодействия при оказании услуг по постановке на учет детей, нуждающихся в получении места в дошкольных образовательных организациях, и приему в дошкольные образовательные организации производится в соответствии с требованиями, установленными для подключения информационных систем к указанным системам.</w:t>
      </w:r>
    </w:p>
    <w:p w:rsidR="0088164B" w:rsidRDefault="0088164B">
      <w:pPr>
        <w:pStyle w:val="ConsPlusNormal"/>
        <w:spacing w:before="220"/>
        <w:ind w:firstLine="540"/>
        <w:jc w:val="both"/>
      </w:pPr>
      <w:r>
        <w:t xml:space="preserve">Интеграция региональных информационных систем с иными информационными системами производится с соблюдением условий обеспечения защиты, установленных в отношении информации, содержащейся в региональных информационных системах, в соответствии с требованиями законодательства Российской Федерации в сфере информационных технологий и обеспечения </w:t>
      </w:r>
      <w:r>
        <w:lastRenderedPageBreak/>
        <w:t>информационной безопасности.</w:t>
      </w: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right"/>
        <w:outlineLvl w:val="2"/>
      </w:pPr>
      <w:r>
        <w:t>Приложение N 1</w:t>
      </w:r>
    </w:p>
    <w:p w:rsidR="0088164B" w:rsidRDefault="0088164B">
      <w:pPr>
        <w:pStyle w:val="ConsPlusNormal"/>
        <w:jc w:val="right"/>
      </w:pPr>
      <w:r>
        <w:t>к рекомендуемым требованиям</w:t>
      </w:r>
    </w:p>
    <w:p w:rsidR="0088164B" w:rsidRDefault="0088164B">
      <w:pPr>
        <w:pStyle w:val="ConsPlusNormal"/>
        <w:jc w:val="right"/>
      </w:pPr>
      <w:r>
        <w:t>к функциям (задачам) региональных</w:t>
      </w:r>
    </w:p>
    <w:p w:rsidR="0088164B" w:rsidRDefault="0088164B">
      <w:pPr>
        <w:pStyle w:val="ConsPlusNormal"/>
        <w:jc w:val="right"/>
      </w:pPr>
      <w:r>
        <w:t>информационных систем, указанных</w:t>
      </w:r>
    </w:p>
    <w:p w:rsidR="0088164B" w:rsidRDefault="0088164B">
      <w:pPr>
        <w:pStyle w:val="ConsPlusNormal"/>
        <w:jc w:val="right"/>
      </w:pPr>
      <w:r>
        <w:t>в части 14 статьи 98 Федерального</w:t>
      </w:r>
    </w:p>
    <w:p w:rsidR="0088164B" w:rsidRDefault="0088164B">
      <w:pPr>
        <w:pStyle w:val="ConsPlusNormal"/>
        <w:jc w:val="right"/>
      </w:pPr>
      <w:r>
        <w:t>закона "Об образовании в Российской</w:t>
      </w:r>
    </w:p>
    <w:p w:rsidR="0088164B" w:rsidRDefault="0088164B">
      <w:pPr>
        <w:pStyle w:val="ConsPlusNormal"/>
        <w:jc w:val="right"/>
      </w:pPr>
      <w:r>
        <w:t>Федерации", в том числе к порядку</w:t>
      </w:r>
    </w:p>
    <w:p w:rsidR="0088164B" w:rsidRDefault="0088164B">
      <w:pPr>
        <w:pStyle w:val="ConsPlusNormal"/>
        <w:jc w:val="right"/>
      </w:pPr>
      <w:r>
        <w:t>предоставления родителям (законным</w:t>
      </w:r>
    </w:p>
    <w:p w:rsidR="0088164B" w:rsidRDefault="0088164B">
      <w:pPr>
        <w:pStyle w:val="ConsPlusNormal"/>
        <w:jc w:val="right"/>
      </w:pPr>
      <w:r>
        <w:t>представителям) детей</w:t>
      </w:r>
    </w:p>
    <w:p w:rsidR="0088164B" w:rsidRDefault="0088164B">
      <w:pPr>
        <w:pStyle w:val="ConsPlusNormal"/>
        <w:jc w:val="right"/>
      </w:pPr>
      <w:r>
        <w:t>сведений из них</w:t>
      </w:r>
    </w:p>
    <w:p w:rsidR="0088164B" w:rsidRDefault="0088164B">
      <w:pPr>
        <w:pStyle w:val="ConsPlusNormal"/>
        <w:jc w:val="both"/>
      </w:pPr>
    </w:p>
    <w:p w:rsidR="0088164B" w:rsidRDefault="0088164B">
      <w:pPr>
        <w:pStyle w:val="ConsPlusTitle"/>
        <w:jc w:val="center"/>
      </w:pPr>
      <w:bookmarkStart w:id="7" w:name="P288"/>
      <w:bookmarkEnd w:id="7"/>
      <w:r>
        <w:t>ФОРМАТЫ</w:t>
      </w:r>
    </w:p>
    <w:p w:rsidR="0088164B" w:rsidRDefault="0088164B">
      <w:pPr>
        <w:pStyle w:val="ConsPlusTitle"/>
        <w:jc w:val="center"/>
      </w:pPr>
      <w:r>
        <w:t>СВЕДЕНИЙ, РЕКОМЕНДУЕМЫЕ К ИСПОЛЬЗОВАНИЮ ПРИ ФОРМИРОВАНИИ</w:t>
      </w:r>
    </w:p>
    <w:p w:rsidR="0088164B" w:rsidRDefault="0088164B">
      <w:pPr>
        <w:pStyle w:val="ConsPlusTitle"/>
        <w:jc w:val="center"/>
      </w:pPr>
      <w:r>
        <w:t>ЗАЯВЛЕНИЯ ДЛЯ НАПРАВЛЕНИЯ В ГОСУДАРСТВЕННЫЕ, МУНИЦИПАЛЬНЫЕ</w:t>
      </w:r>
    </w:p>
    <w:p w:rsidR="0088164B" w:rsidRDefault="0088164B">
      <w:pPr>
        <w:pStyle w:val="ConsPlusTitle"/>
        <w:jc w:val="center"/>
      </w:pPr>
      <w:r>
        <w:t>ОБРАЗОВАТЕЛЬНЫЕ ОРГАНИЗАЦИИ, А ТАКЖЕ В ИНЫЕ ОРГАНИЗАЦИИ</w:t>
      </w:r>
    </w:p>
    <w:p w:rsidR="0088164B" w:rsidRDefault="0088164B">
      <w:pPr>
        <w:pStyle w:val="ConsPlusTitle"/>
        <w:jc w:val="center"/>
      </w:pPr>
      <w:r>
        <w:t>В РАМКАХ СОГЛАШЕНИЙ, В ТОМ ЧИСЛЕ О ГОСУДАРСТВЕННО-ЧАСТНОМ,</w:t>
      </w:r>
    </w:p>
    <w:p w:rsidR="0088164B" w:rsidRDefault="0088164B">
      <w:pPr>
        <w:pStyle w:val="ConsPlusTitle"/>
        <w:jc w:val="center"/>
      </w:pPr>
      <w:r>
        <w:t>МУНИЦИПАЛЬНО-ЧАСТНОМ ПАРТНЕРСТВЕ, В РЕГИОНАЛЬНЫХ</w:t>
      </w:r>
    </w:p>
    <w:p w:rsidR="0088164B" w:rsidRDefault="0088164B">
      <w:pPr>
        <w:pStyle w:val="ConsPlusTitle"/>
        <w:jc w:val="center"/>
      </w:pPr>
      <w:r>
        <w:t>ИНФОРМАЦИОННЫХ СИСТЕМАХ</w:t>
      </w:r>
    </w:p>
    <w:p w:rsidR="0088164B" w:rsidRDefault="0088164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3530"/>
        <w:gridCol w:w="2154"/>
      </w:tblGrid>
      <w:tr w:rsidR="0088164B">
        <w:tc>
          <w:tcPr>
            <w:tcW w:w="3345" w:type="dxa"/>
            <w:tcBorders>
              <w:top w:val="single" w:sz="4" w:space="0" w:color="auto"/>
              <w:left w:val="nil"/>
              <w:bottom w:val="single" w:sz="4" w:space="0" w:color="auto"/>
            </w:tcBorders>
          </w:tcPr>
          <w:p w:rsidR="0088164B" w:rsidRDefault="0088164B">
            <w:pPr>
              <w:pStyle w:val="ConsPlusNormal"/>
              <w:jc w:val="center"/>
            </w:pPr>
            <w:r>
              <w:t>Наименование поля</w:t>
            </w:r>
          </w:p>
        </w:tc>
        <w:tc>
          <w:tcPr>
            <w:tcW w:w="3530" w:type="dxa"/>
            <w:tcBorders>
              <w:top w:val="single" w:sz="4" w:space="0" w:color="auto"/>
              <w:bottom w:val="single" w:sz="4" w:space="0" w:color="auto"/>
            </w:tcBorders>
          </w:tcPr>
          <w:p w:rsidR="0088164B" w:rsidRDefault="0088164B">
            <w:pPr>
              <w:pStyle w:val="ConsPlusNormal"/>
              <w:jc w:val="center"/>
            </w:pPr>
            <w:r>
              <w:t>Тип данных</w:t>
            </w:r>
          </w:p>
        </w:tc>
        <w:tc>
          <w:tcPr>
            <w:tcW w:w="2154" w:type="dxa"/>
            <w:tcBorders>
              <w:top w:val="single" w:sz="4" w:space="0" w:color="auto"/>
              <w:bottom w:val="single" w:sz="4" w:space="0" w:color="auto"/>
              <w:right w:val="nil"/>
            </w:tcBorders>
          </w:tcPr>
          <w:p w:rsidR="0088164B" w:rsidRDefault="0088164B">
            <w:pPr>
              <w:pStyle w:val="ConsPlusNormal"/>
              <w:jc w:val="center"/>
            </w:pPr>
            <w:r>
              <w:t>Обязательность</w:t>
            </w:r>
          </w:p>
        </w:tc>
      </w:tr>
      <w:tr w:rsidR="0088164B">
        <w:tblPrEx>
          <w:tblBorders>
            <w:insideH w:val="none" w:sz="0" w:space="0" w:color="auto"/>
            <w:insideV w:val="none" w:sz="0" w:space="0" w:color="auto"/>
          </w:tblBorders>
        </w:tblPrEx>
        <w:tc>
          <w:tcPr>
            <w:tcW w:w="3345" w:type="dxa"/>
            <w:tcBorders>
              <w:top w:val="single" w:sz="4" w:space="0" w:color="auto"/>
              <w:left w:val="nil"/>
              <w:bottom w:val="nil"/>
              <w:right w:val="nil"/>
            </w:tcBorders>
          </w:tcPr>
          <w:p w:rsidR="0088164B" w:rsidRDefault="0088164B">
            <w:pPr>
              <w:pStyle w:val="ConsPlusNormal"/>
            </w:pPr>
            <w:r>
              <w:t>Фамилия ребенка</w:t>
            </w:r>
          </w:p>
        </w:tc>
        <w:tc>
          <w:tcPr>
            <w:tcW w:w="3530" w:type="dxa"/>
            <w:tcBorders>
              <w:top w:val="single" w:sz="4" w:space="0" w:color="auto"/>
              <w:left w:val="nil"/>
              <w:bottom w:val="nil"/>
              <w:right w:val="nil"/>
            </w:tcBorders>
          </w:tcPr>
          <w:p w:rsidR="0088164B" w:rsidRDefault="0088164B">
            <w:pPr>
              <w:pStyle w:val="ConsPlusNormal"/>
            </w:pPr>
            <w:r>
              <w:t>тестовая строка</w:t>
            </w:r>
          </w:p>
        </w:tc>
        <w:tc>
          <w:tcPr>
            <w:tcW w:w="2154" w:type="dxa"/>
            <w:tcBorders>
              <w:top w:val="single" w:sz="4" w:space="0" w:color="auto"/>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Имя ребенка</w:t>
            </w:r>
          </w:p>
        </w:tc>
        <w:tc>
          <w:tcPr>
            <w:tcW w:w="3530" w:type="dxa"/>
            <w:tcBorders>
              <w:top w:val="nil"/>
              <w:left w:val="nil"/>
              <w:bottom w:val="nil"/>
              <w:right w:val="nil"/>
            </w:tcBorders>
          </w:tcPr>
          <w:p w:rsidR="0088164B" w:rsidRDefault="0088164B">
            <w:pPr>
              <w:pStyle w:val="ConsPlusNormal"/>
            </w:pPr>
            <w:r>
              <w:t>тестовая строка</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Отчество ребенка</w:t>
            </w:r>
          </w:p>
        </w:tc>
        <w:tc>
          <w:tcPr>
            <w:tcW w:w="3530" w:type="dxa"/>
            <w:tcBorders>
              <w:top w:val="nil"/>
              <w:left w:val="nil"/>
              <w:bottom w:val="nil"/>
              <w:right w:val="nil"/>
            </w:tcBorders>
          </w:tcPr>
          <w:p w:rsidR="0088164B" w:rsidRDefault="0088164B">
            <w:pPr>
              <w:pStyle w:val="ConsPlusNormal"/>
            </w:pPr>
            <w:r>
              <w:t>тестовая строка</w:t>
            </w:r>
          </w:p>
        </w:tc>
        <w:tc>
          <w:tcPr>
            <w:tcW w:w="2154" w:type="dxa"/>
            <w:tcBorders>
              <w:top w:val="nil"/>
              <w:left w:val="nil"/>
              <w:bottom w:val="nil"/>
              <w:right w:val="nil"/>
            </w:tcBorders>
          </w:tcPr>
          <w:p w:rsidR="0088164B" w:rsidRDefault="0088164B">
            <w:pPr>
              <w:pStyle w:val="ConsPlusNormal"/>
            </w:pPr>
            <w:r>
              <w:t>да (при наличии)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Дата рождения ребенка</w:t>
            </w:r>
          </w:p>
        </w:tc>
        <w:tc>
          <w:tcPr>
            <w:tcW w:w="3530" w:type="dxa"/>
            <w:tcBorders>
              <w:top w:val="nil"/>
              <w:left w:val="nil"/>
              <w:bottom w:val="nil"/>
              <w:right w:val="nil"/>
            </w:tcBorders>
          </w:tcPr>
          <w:p w:rsidR="0088164B" w:rsidRDefault="0088164B">
            <w:pPr>
              <w:pStyle w:val="ConsPlusNormal"/>
            </w:pPr>
            <w:r>
              <w:t>дата в формате: ДД.ММ.ГГГГ</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Тип документа, подтверждающего личность ребенка</w:t>
            </w:r>
          </w:p>
        </w:tc>
        <w:tc>
          <w:tcPr>
            <w:tcW w:w="3530" w:type="dxa"/>
            <w:tcBorders>
              <w:top w:val="nil"/>
              <w:left w:val="nil"/>
              <w:bottom w:val="nil"/>
              <w:right w:val="nil"/>
            </w:tcBorders>
          </w:tcPr>
          <w:p w:rsidR="0088164B" w:rsidRDefault="0088164B">
            <w:pPr>
              <w:pStyle w:val="ConsPlusNormal"/>
            </w:pPr>
            <w:r>
              <w:t>выбор из списка (справочник типов документов, подтверждающих личность ребенка, из Единой системы нормативной справочной информации), по умолчанию "Свидетельство о рождении Российской Федерации"</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Серия документа, подтверждающего личность ребенка</w:t>
            </w:r>
          </w:p>
        </w:tc>
        <w:tc>
          <w:tcPr>
            <w:tcW w:w="3530" w:type="dxa"/>
            <w:tcBorders>
              <w:top w:val="nil"/>
              <w:left w:val="nil"/>
              <w:bottom w:val="nil"/>
              <w:right w:val="nil"/>
            </w:tcBorders>
          </w:tcPr>
          <w:p w:rsidR="0088164B" w:rsidRDefault="0088164B">
            <w:pPr>
              <w:pStyle w:val="ConsPlusNormal"/>
            </w:pPr>
            <w:r>
              <w:t>для свидетельства о рождении Российской Федерации - римская цифра, дефис, 2 русские буквы, без пробелов</w:t>
            </w:r>
          </w:p>
        </w:tc>
        <w:tc>
          <w:tcPr>
            <w:tcW w:w="2154" w:type="dxa"/>
            <w:tcBorders>
              <w:top w:val="nil"/>
              <w:left w:val="nil"/>
              <w:bottom w:val="nil"/>
              <w:right w:val="nil"/>
            </w:tcBorders>
          </w:tcPr>
          <w:p w:rsidR="0088164B" w:rsidRDefault="0088164B">
            <w:pPr>
              <w:pStyle w:val="ConsPlusNormal"/>
            </w:pPr>
            <w:r>
              <w:t>да (для свидетельства о рождении Российской Федерации)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Номер документа, подтверждающего личность ребенка</w:t>
            </w:r>
          </w:p>
        </w:tc>
        <w:tc>
          <w:tcPr>
            <w:tcW w:w="3530" w:type="dxa"/>
            <w:tcBorders>
              <w:top w:val="nil"/>
              <w:left w:val="nil"/>
              <w:bottom w:val="nil"/>
              <w:right w:val="nil"/>
            </w:tcBorders>
          </w:tcPr>
          <w:p w:rsidR="0088164B" w:rsidRDefault="0088164B">
            <w:pPr>
              <w:pStyle w:val="ConsPlusNormal"/>
            </w:pPr>
            <w:r>
              <w:t>текстовая строка без пробелов;</w:t>
            </w:r>
          </w:p>
          <w:p w:rsidR="0088164B" w:rsidRDefault="0088164B">
            <w:pPr>
              <w:pStyle w:val="ConsPlusNormal"/>
            </w:pPr>
            <w:r>
              <w:t>для свидетельства о рождении Российской Федерации - 6 цифр</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lastRenderedPageBreak/>
              <w:t>Место выдачи документа, подтверждающего личность ребенка</w:t>
            </w:r>
          </w:p>
        </w:tc>
        <w:tc>
          <w:tcPr>
            <w:tcW w:w="3530" w:type="dxa"/>
            <w:tcBorders>
              <w:top w:val="nil"/>
              <w:left w:val="nil"/>
              <w:bottom w:val="nil"/>
              <w:right w:val="nil"/>
            </w:tcBorders>
          </w:tcPr>
          <w:p w:rsidR="0088164B" w:rsidRDefault="0088164B">
            <w:pPr>
              <w:pStyle w:val="ConsPlusNormal"/>
            </w:pPr>
            <w:r>
              <w:t>текстовая строка</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Дата выдачи документа, подтверждающего личность ребенка</w:t>
            </w:r>
          </w:p>
        </w:tc>
        <w:tc>
          <w:tcPr>
            <w:tcW w:w="3530" w:type="dxa"/>
            <w:tcBorders>
              <w:top w:val="nil"/>
              <w:left w:val="nil"/>
              <w:bottom w:val="nil"/>
              <w:right w:val="nil"/>
            </w:tcBorders>
          </w:tcPr>
          <w:p w:rsidR="0088164B" w:rsidRDefault="0088164B">
            <w:pPr>
              <w:pStyle w:val="ConsPlusNormal"/>
            </w:pPr>
            <w:r>
              <w:t>дата в формате: ДД.ММ.ГГГГ</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Адрес места жительства ребенка</w:t>
            </w:r>
          </w:p>
        </w:tc>
        <w:tc>
          <w:tcPr>
            <w:tcW w:w="3530" w:type="dxa"/>
            <w:tcBorders>
              <w:top w:val="nil"/>
              <w:left w:val="nil"/>
              <w:bottom w:val="nil"/>
              <w:right w:val="nil"/>
            </w:tcBorders>
          </w:tcPr>
          <w:p w:rsidR="0088164B" w:rsidRDefault="0088164B">
            <w:pPr>
              <w:pStyle w:val="ConsPlusNormal"/>
            </w:pPr>
            <w:r>
              <w:t>текстовая строка</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Желаемая направленность дошкольной группы</w:t>
            </w:r>
          </w:p>
        </w:tc>
        <w:tc>
          <w:tcPr>
            <w:tcW w:w="3530" w:type="dxa"/>
            <w:tcBorders>
              <w:top w:val="nil"/>
              <w:left w:val="nil"/>
              <w:bottom w:val="nil"/>
              <w:right w:val="nil"/>
            </w:tcBorders>
          </w:tcPr>
          <w:p w:rsidR="0088164B" w:rsidRDefault="0088164B">
            <w:pPr>
              <w:pStyle w:val="ConsPlusNormal"/>
            </w:pPr>
            <w:r>
              <w:t>выбор из списка (из Единой системы нормативной справочной информации):</w:t>
            </w:r>
          </w:p>
          <w:p w:rsidR="0088164B" w:rsidRDefault="0088164B">
            <w:pPr>
              <w:pStyle w:val="ConsPlusNormal"/>
            </w:pPr>
            <w:r>
              <w:t>общеразвивающая группа;</w:t>
            </w:r>
          </w:p>
          <w:p w:rsidR="0088164B" w:rsidRDefault="0088164B">
            <w:pPr>
              <w:pStyle w:val="ConsPlusNormal"/>
            </w:pPr>
            <w:r>
              <w:t>компенсирующая группа;</w:t>
            </w:r>
          </w:p>
          <w:p w:rsidR="0088164B" w:rsidRDefault="0088164B">
            <w:pPr>
              <w:pStyle w:val="ConsPlusNormal"/>
            </w:pPr>
            <w:r>
              <w:t>оздоровительная группа</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Вид компенсирующей группы</w:t>
            </w:r>
          </w:p>
        </w:tc>
        <w:tc>
          <w:tcPr>
            <w:tcW w:w="3530" w:type="dxa"/>
            <w:tcBorders>
              <w:top w:val="nil"/>
              <w:left w:val="nil"/>
              <w:bottom w:val="nil"/>
              <w:right w:val="nil"/>
            </w:tcBorders>
          </w:tcPr>
          <w:p w:rsidR="0088164B" w:rsidRDefault="0088164B">
            <w:pPr>
              <w:pStyle w:val="ConsPlusNormal"/>
            </w:pPr>
            <w:r>
              <w:t>выбор из списка (из Единой системы нормативной справочной информации):</w:t>
            </w:r>
          </w:p>
          <w:p w:rsidR="0088164B" w:rsidRDefault="0088164B">
            <w:pPr>
              <w:pStyle w:val="ConsPlusNormal"/>
            </w:pPr>
            <w:r>
              <w:t>глухие;</w:t>
            </w:r>
          </w:p>
          <w:p w:rsidR="0088164B" w:rsidRDefault="0088164B">
            <w:pPr>
              <w:pStyle w:val="ConsPlusNormal"/>
            </w:pPr>
            <w:r>
              <w:t>слабослышащие и позднооглохшие;</w:t>
            </w:r>
          </w:p>
          <w:p w:rsidR="0088164B" w:rsidRDefault="0088164B">
            <w:pPr>
              <w:pStyle w:val="ConsPlusNormal"/>
            </w:pPr>
            <w:r>
              <w:t>слепые;</w:t>
            </w:r>
          </w:p>
          <w:p w:rsidR="0088164B" w:rsidRDefault="0088164B">
            <w:pPr>
              <w:pStyle w:val="ConsPlusNormal"/>
            </w:pPr>
            <w:r>
              <w:t>слабовидящие;</w:t>
            </w:r>
          </w:p>
          <w:p w:rsidR="0088164B" w:rsidRDefault="0088164B">
            <w:pPr>
              <w:pStyle w:val="ConsPlusNormal"/>
            </w:pPr>
            <w:r>
              <w:t>с тяжелыми нарушениями речи;</w:t>
            </w:r>
          </w:p>
          <w:p w:rsidR="0088164B" w:rsidRDefault="0088164B">
            <w:pPr>
              <w:pStyle w:val="ConsPlusNormal"/>
            </w:pPr>
            <w:r>
              <w:t>с нарушениями опорно-двигательного аппарата;</w:t>
            </w:r>
          </w:p>
          <w:p w:rsidR="0088164B" w:rsidRDefault="0088164B">
            <w:pPr>
              <w:pStyle w:val="ConsPlusNormal"/>
            </w:pPr>
            <w:r>
              <w:t>с задержкой психического развития;</w:t>
            </w:r>
          </w:p>
          <w:p w:rsidR="0088164B" w:rsidRDefault="0088164B">
            <w:pPr>
              <w:pStyle w:val="ConsPlusNormal"/>
            </w:pPr>
            <w:r>
              <w:t>с расстройством аутистического спектра;</w:t>
            </w:r>
          </w:p>
          <w:p w:rsidR="0088164B" w:rsidRDefault="0088164B">
            <w:pPr>
              <w:pStyle w:val="ConsPlusNormal"/>
            </w:pPr>
            <w:r>
              <w:t>с умственной отсталостью (нарушением интеллекта);</w:t>
            </w:r>
          </w:p>
          <w:p w:rsidR="0088164B" w:rsidRDefault="0088164B">
            <w:pPr>
              <w:pStyle w:val="ConsPlusNormal"/>
            </w:pPr>
            <w:r>
              <w:t>с тяжелыми и множественными нарушениями развития;</w:t>
            </w:r>
          </w:p>
          <w:p w:rsidR="0088164B" w:rsidRDefault="0088164B">
            <w:pPr>
              <w:pStyle w:val="ConsPlusNormal"/>
            </w:pPr>
            <w:r>
              <w:t>с синдромом дефицита внимания и гиперактивности;</w:t>
            </w:r>
          </w:p>
          <w:p w:rsidR="0088164B" w:rsidRDefault="0088164B">
            <w:pPr>
              <w:pStyle w:val="ConsPlusNormal"/>
            </w:pPr>
            <w:r>
              <w:t>дети после операции по кохлеарной имплантации</w:t>
            </w:r>
          </w:p>
        </w:tc>
        <w:tc>
          <w:tcPr>
            <w:tcW w:w="2154" w:type="dxa"/>
            <w:tcBorders>
              <w:top w:val="nil"/>
              <w:left w:val="nil"/>
              <w:bottom w:val="nil"/>
              <w:right w:val="nil"/>
            </w:tcBorders>
          </w:tcPr>
          <w:p w:rsidR="0088164B" w:rsidRDefault="0088164B">
            <w:pPr>
              <w:pStyle w:val="ConsPlusNormal"/>
            </w:pPr>
            <w:r>
              <w:t>да (для группы компенсирующей направленности)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Реквизиты документа, подтверждающего потребность в обучении по адаптированной программе</w:t>
            </w:r>
          </w:p>
        </w:tc>
        <w:tc>
          <w:tcPr>
            <w:tcW w:w="3530" w:type="dxa"/>
            <w:tcBorders>
              <w:top w:val="nil"/>
              <w:left w:val="nil"/>
              <w:bottom w:val="nil"/>
              <w:right w:val="nil"/>
            </w:tcBorders>
          </w:tcPr>
          <w:p w:rsidR="0088164B" w:rsidRDefault="0088164B">
            <w:pPr>
              <w:pStyle w:val="ConsPlusNormal"/>
            </w:pPr>
            <w:r>
              <w:t>дата выдачи и срок действия в формате: ДД.ММ.ГГГГ, кем выдан - текстовая строка</w:t>
            </w:r>
          </w:p>
        </w:tc>
        <w:tc>
          <w:tcPr>
            <w:tcW w:w="2154" w:type="dxa"/>
            <w:tcBorders>
              <w:top w:val="nil"/>
              <w:left w:val="nil"/>
              <w:bottom w:val="nil"/>
              <w:right w:val="nil"/>
            </w:tcBorders>
          </w:tcPr>
          <w:p w:rsidR="0088164B" w:rsidRDefault="0088164B">
            <w:pPr>
              <w:pStyle w:val="ConsPlusNormal"/>
            </w:pPr>
            <w:r>
              <w:t>да (для группы компенсирующей направленности)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Профиль оздоровительной группы</w:t>
            </w:r>
          </w:p>
        </w:tc>
        <w:tc>
          <w:tcPr>
            <w:tcW w:w="3530" w:type="dxa"/>
            <w:tcBorders>
              <w:top w:val="nil"/>
              <w:left w:val="nil"/>
              <w:bottom w:val="nil"/>
              <w:right w:val="nil"/>
            </w:tcBorders>
          </w:tcPr>
          <w:p w:rsidR="0088164B" w:rsidRDefault="0088164B">
            <w:pPr>
              <w:pStyle w:val="ConsPlusNormal"/>
            </w:pPr>
            <w:r>
              <w:t>выбор из списка (из Единой системы нормативной справочной информации):</w:t>
            </w:r>
          </w:p>
          <w:p w:rsidR="0088164B" w:rsidRDefault="0088164B">
            <w:pPr>
              <w:pStyle w:val="ConsPlusNormal"/>
            </w:pPr>
            <w:r>
              <w:t>группы для детей с туберкулезной интоксикацией;</w:t>
            </w:r>
          </w:p>
          <w:p w:rsidR="0088164B" w:rsidRDefault="0088164B">
            <w:pPr>
              <w:pStyle w:val="ConsPlusNormal"/>
            </w:pPr>
            <w:r>
              <w:t>группы для часто болеющих детей;</w:t>
            </w:r>
          </w:p>
          <w:p w:rsidR="0088164B" w:rsidRDefault="0088164B">
            <w:pPr>
              <w:pStyle w:val="ConsPlusNormal"/>
            </w:pPr>
            <w:r>
              <w:lastRenderedPageBreak/>
              <w:t>группы для детей с аллергопатологией;</w:t>
            </w:r>
          </w:p>
          <w:p w:rsidR="0088164B" w:rsidRDefault="0088164B">
            <w:pPr>
              <w:pStyle w:val="ConsPlusNormal"/>
            </w:pPr>
            <w:r>
              <w:t>группы для детей с сахарным диабетом;</w:t>
            </w:r>
          </w:p>
          <w:p w:rsidR="0088164B" w:rsidRDefault="0088164B">
            <w:pPr>
              <w:pStyle w:val="ConsPlusNormal"/>
            </w:pPr>
            <w:r>
              <w:t>группы для детей с заболеваниями органов дыхания;</w:t>
            </w:r>
          </w:p>
          <w:p w:rsidR="0088164B" w:rsidRDefault="0088164B">
            <w:pPr>
              <w:pStyle w:val="ConsPlusNormal"/>
            </w:pPr>
            <w:r>
              <w:t>группы для детей с заболеваниями сердечно-сосудистой системы;</w:t>
            </w:r>
          </w:p>
          <w:p w:rsidR="0088164B" w:rsidRDefault="0088164B">
            <w:pPr>
              <w:pStyle w:val="ConsPlusNormal"/>
            </w:pPr>
            <w:r>
              <w:t>группы для детей с нефроурологическими заболеваниями;</w:t>
            </w:r>
          </w:p>
          <w:p w:rsidR="0088164B" w:rsidRDefault="0088164B">
            <w:pPr>
              <w:pStyle w:val="ConsPlusNormal"/>
            </w:pPr>
            <w:r>
              <w:t>группы для детей с целиакией</w:t>
            </w:r>
          </w:p>
        </w:tc>
        <w:tc>
          <w:tcPr>
            <w:tcW w:w="2154" w:type="dxa"/>
            <w:tcBorders>
              <w:top w:val="nil"/>
              <w:left w:val="nil"/>
              <w:bottom w:val="nil"/>
              <w:right w:val="nil"/>
            </w:tcBorders>
          </w:tcPr>
          <w:p w:rsidR="0088164B" w:rsidRDefault="0088164B">
            <w:pPr>
              <w:pStyle w:val="ConsPlusNormal"/>
            </w:pPr>
            <w:r>
              <w:lastRenderedPageBreak/>
              <w:t>да (для группы оздоровительной направленности)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Реквизиты документа, подтверждающего потребность в оздоровительной группе</w:t>
            </w:r>
          </w:p>
        </w:tc>
        <w:tc>
          <w:tcPr>
            <w:tcW w:w="3530" w:type="dxa"/>
            <w:tcBorders>
              <w:top w:val="nil"/>
              <w:left w:val="nil"/>
              <w:bottom w:val="nil"/>
              <w:right w:val="nil"/>
            </w:tcBorders>
          </w:tcPr>
          <w:p w:rsidR="0088164B" w:rsidRDefault="0088164B">
            <w:pPr>
              <w:pStyle w:val="ConsPlusNormal"/>
            </w:pPr>
            <w:r>
              <w:t>дата выдачи и срок действия в формате: ДД.ММ.ГГГГ, кем выдан - текстовая строка</w:t>
            </w:r>
          </w:p>
        </w:tc>
        <w:tc>
          <w:tcPr>
            <w:tcW w:w="2154" w:type="dxa"/>
            <w:tcBorders>
              <w:top w:val="nil"/>
              <w:left w:val="nil"/>
              <w:bottom w:val="nil"/>
              <w:right w:val="nil"/>
            </w:tcBorders>
          </w:tcPr>
          <w:p w:rsidR="0088164B" w:rsidRDefault="0088164B">
            <w:pPr>
              <w:pStyle w:val="ConsPlusNormal"/>
            </w:pPr>
            <w:r>
              <w:t>да (для группы оздоровительной направленности)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Согласие на общеразвивающую группу</w:t>
            </w:r>
          </w:p>
        </w:tc>
        <w:tc>
          <w:tcPr>
            <w:tcW w:w="3530" w:type="dxa"/>
            <w:tcBorders>
              <w:top w:val="nil"/>
              <w:left w:val="nil"/>
              <w:bottom w:val="nil"/>
              <w:right w:val="nil"/>
            </w:tcBorders>
          </w:tcPr>
          <w:p w:rsidR="0088164B" w:rsidRDefault="0088164B">
            <w:pPr>
              <w:pStyle w:val="ConsPlusNormal"/>
            </w:pPr>
            <w:r>
              <w:t>бинарная отметка "Да/Нет" может заполняться при выборе группы не общеразвивающей направленности, по умолчанию - "Нет"</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Согласие на группу присмотра и ухода</w:t>
            </w:r>
          </w:p>
        </w:tc>
        <w:tc>
          <w:tcPr>
            <w:tcW w:w="3530" w:type="dxa"/>
            <w:tcBorders>
              <w:top w:val="nil"/>
              <w:left w:val="nil"/>
              <w:bottom w:val="nil"/>
              <w:right w:val="nil"/>
            </w:tcBorders>
          </w:tcPr>
          <w:p w:rsidR="0088164B" w:rsidRDefault="0088164B">
            <w:pPr>
              <w:pStyle w:val="ConsPlusNormal"/>
            </w:pPr>
            <w:r>
              <w:t>бинарная отметка "Да/Нет", по умолчанию - "Нет"</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Желаемый режим пребывания ребенка в группе</w:t>
            </w:r>
          </w:p>
        </w:tc>
        <w:tc>
          <w:tcPr>
            <w:tcW w:w="3530" w:type="dxa"/>
            <w:tcBorders>
              <w:top w:val="nil"/>
              <w:left w:val="nil"/>
              <w:bottom w:val="nil"/>
              <w:right w:val="nil"/>
            </w:tcBorders>
          </w:tcPr>
          <w:p w:rsidR="0088164B" w:rsidRDefault="0088164B">
            <w:pPr>
              <w:pStyle w:val="ConsPlusNormal"/>
            </w:pPr>
            <w:r>
              <w:t>выбор из списка:</w:t>
            </w:r>
          </w:p>
          <w:p w:rsidR="0088164B" w:rsidRDefault="0088164B">
            <w:pPr>
              <w:pStyle w:val="ConsPlusNormal"/>
            </w:pPr>
            <w:r>
              <w:t>кратковременный режим пребывания (до 5 часов);</w:t>
            </w:r>
          </w:p>
          <w:p w:rsidR="0088164B" w:rsidRDefault="0088164B">
            <w:pPr>
              <w:pStyle w:val="ConsPlusNormal"/>
            </w:pPr>
            <w:r>
              <w:t>полный день (8 - 14 часов);</w:t>
            </w:r>
          </w:p>
          <w:p w:rsidR="0088164B" w:rsidRDefault="0088164B">
            <w:pPr>
              <w:pStyle w:val="ConsPlusNormal"/>
            </w:pPr>
            <w:r>
              <w:t>круглосуточный режим (24 часа)</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Согласие на кратковременный режим пребывания</w:t>
            </w:r>
          </w:p>
        </w:tc>
        <w:tc>
          <w:tcPr>
            <w:tcW w:w="3530" w:type="dxa"/>
            <w:tcBorders>
              <w:top w:val="nil"/>
              <w:left w:val="nil"/>
              <w:bottom w:val="nil"/>
              <w:right w:val="nil"/>
            </w:tcBorders>
          </w:tcPr>
          <w:p w:rsidR="0088164B" w:rsidRDefault="0088164B">
            <w:pPr>
              <w:pStyle w:val="ConsPlusNormal"/>
            </w:pPr>
            <w:r>
              <w:t>бинарная отметка "Да/Нет", по умолчанию - "Нет", может заполняться при выборе режимов более 5 часов в день</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Согласие на группу полного дня</w:t>
            </w:r>
          </w:p>
        </w:tc>
        <w:tc>
          <w:tcPr>
            <w:tcW w:w="3530" w:type="dxa"/>
            <w:tcBorders>
              <w:top w:val="nil"/>
              <w:left w:val="nil"/>
              <w:bottom w:val="nil"/>
              <w:right w:val="nil"/>
            </w:tcBorders>
          </w:tcPr>
          <w:p w:rsidR="0088164B" w:rsidRDefault="0088164B">
            <w:pPr>
              <w:pStyle w:val="ConsPlusNormal"/>
            </w:pPr>
            <w:r>
              <w:t>бинарная отметка "Да/Нет", по умолчанию - "Нет", заполняется при выборе группы по режиму, отличному от полного дня</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Сведения о выборе языка обучения</w:t>
            </w:r>
          </w:p>
        </w:tc>
        <w:tc>
          <w:tcPr>
            <w:tcW w:w="3530" w:type="dxa"/>
            <w:tcBorders>
              <w:top w:val="nil"/>
              <w:left w:val="nil"/>
              <w:bottom w:val="nil"/>
              <w:right w:val="nil"/>
            </w:tcBorders>
          </w:tcPr>
          <w:p w:rsidR="0088164B" w:rsidRDefault="0088164B">
            <w:pPr>
              <w:pStyle w:val="ConsPlusNormal"/>
            </w:pPr>
            <w:r>
              <w:t>выбор из списка (справочник языков обучения из Единой системы нормативной справочной информации), по умолчанию - "Русский"</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Фамилия родителя (законного представителя) ребенка</w:t>
            </w:r>
          </w:p>
        </w:tc>
        <w:tc>
          <w:tcPr>
            <w:tcW w:w="3530" w:type="dxa"/>
            <w:tcBorders>
              <w:top w:val="nil"/>
              <w:left w:val="nil"/>
              <w:bottom w:val="nil"/>
              <w:right w:val="nil"/>
            </w:tcBorders>
          </w:tcPr>
          <w:p w:rsidR="0088164B" w:rsidRDefault="0088164B">
            <w:pPr>
              <w:pStyle w:val="ConsPlusNormal"/>
            </w:pPr>
            <w:r>
              <w:t>текстовая строка</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Имя родителя (законного представителя) ребенка</w:t>
            </w:r>
          </w:p>
        </w:tc>
        <w:tc>
          <w:tcPr>
            <w:tcW w:w="3530" w:type="dxa"/>
            <w:tcBorders>
              <w:top w:val="nil"/>
              <w:left w:val="nil"/>
              <w:bottom w:val="nil"/>
              <w:right w:val="nil"/>
            </w:tcBorders>
          </w:tcPr>
          <w:p w:rsidR="0088164B" w:rsidRDefault="0088164B">
            <w:pPr>
              <w:pStyle w:val="ConsPlusNormal"/>
            </w:pPr>
            <w:r>
              <w:t>текстовая строка</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lastRenderedPageBreak/>
              <w:t>Отчество родителя (законного представителя) ребенка</w:t>
            </w:r>
          </w:p>
        </w:tc>
        <w:tc>
          <w:tcPr>
            <w:tcW w:w="3530" w:type="dxa"/>
            <w:tcBorders>
              <w:top w:val="nil"/>
              <w:left w:val="nil"/>
              <w:bottom w:val="nil"/>
              <w:right w:val="nil"/>
            </w:tcBorders>
          </w:tcPr>
          <w:p w:rsidR="0088164B" w:rsidRDefault="0088164B">
            <w:pPr>
              <w:pStyle w:val="ConsPlusNormal"/>
            </w:pPr>
            <w:r>
              <w:t>текстовая строка</w:t>
            </w:r>
          </w:p>
        </w:tc>
        <w:tc>
          <w:tcPr>
            <w:tcW w:w="2154" w:type="dxa"/>
            <w:tcBorders>
              <w:top w:val="nil"/>
              <w:left w:val="nil"/>
              <w:bottom w:val="nil"/>
              <w:right w:val="nil"/>
            </w:tcBorders>
          </w:tcPr>
          <w:p w:rsidR="0088164B" w:rsidRDefault="0088164B">
            <w:pPr>
              <w:pStyle w:val="ConsPlusNormal"/>
            </w:pPr>
            <w:r>
              <w:t>да (при наличии)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Тип документа, подтверждающего личность родителя (законного представителя) ребенка</w:t>
            </w:r>
          </w:p>
        </w:tc>
        <w:tc>
          <w:tcPr>
            <w:tcW w:w="3530" w:type="dxa"/>
            <w:tcBorders>
              <w:top w:val="nil"/>
              <w:left w:val="nil"/>
              <w:bottom w:val="nil"/>
              <w:right w:val="nil"/>
            </w:tcBorders>
          </w:tcPr>
          <w:p w:rsidR="0088164B" w:rsidRDefault="0088164B">
            <w:pPr>
              <w:pStyle w:val="ConsPlusNormal"/>
            </w:pPr>
            <w:r>
              <w:t>выбор из списка (справочник типов документов из Единой системы нормативной справочной информации), по умолчанию - "паспорт Российской Федерации"</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Серия документа, подтверждающего личность родителя (законного представителя) ребенка</w:t>
            </w:r>
          </w:p>
        </w:tc>
        <w:tc>
          <w:tcPr>
            <w:tcW w:w="3530" w:type="dxa"/>
            <w:tcBorders>
              <w:top w:val="nil"/>
              <w:left w:val="nil"/>
              <w:bottom w:val="nil"/>
              <w:right w:val="nil"/>
            </w:tcBorders>
          </w:tcPr>
          <w:p w:rsidR="0088164B" w:rsidRDefault="0088164B">
            <w:pPr>
              <w:pStyle w:val="ConsPlusNormal"/>
            </w:pPr>
            <w:r>
              <w:t>текстовая строка, для паспорта Российской Федерации - 4 цифры</w:t>
            </w:r>
          </w:p>
        </w:tc>
        <w:tc>
          <w:tcPr>
            <w:tcW w:w="2154" w:type="dxa"/>
            <w:tcBorders>
              <w:top w:val="nil"/>
              <w:left w:val="nil"/>
              <w:bottom w:val="nil"/>
              <w:right w:val="nil"/>
            </w:tcBorders>
          </w:tcPr>
          <w:p w:rsidR="0088164B" w:rsidRDefault="0088164B">
            <w:pPr>
              <w:pStyle w:val="ConsPlusNormal"/>
            </w:pPr>
            <w:r>
              <w:t>да (для паспорта Российской Федерации)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Номер документа, подтверждающего личность родителя (законного представителя) ребенка</w:t>
            </w:r>
          </w:p>
        </w:tc>
        <w:tc>
          <w:tcPr>
            <w:tcW w:w="3530" w:type="dxa"/>
            <w:tcBorders>
              <w:top w:val="nil"/>
              <w:left w:val="nil"/>
              <w:bottom w:val="nil"/>
              <w:right w:val="nil"/>
            </w:tcBorders>
          </w:tcPr>
          <w:p w:rsidR="0088164B" w:rsidRDefault="0088164B">
            <w:pPr>
              <w:pStyle w:val="ConsPlusNormal"/>
            </w:pPr>
            <w:r>
              <w:t>текстовая строка, для паспорта Российской Федерации - 6 цифр</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Место выдачи документа, подтверждающего личность родителя (законного представителя) ребенка</w:t>
            </w:r>
          </w:p>
        </w:tc>
        <w:tc>
          <w:tcPr>
            <w:tcW w:w="3530" w:type="dxa"/>
            <w:tcBorders>
              <w:top w:val="nil"/>
              <w:left w:val="nil"/>
              <w:bottom w:val="nil"/>
              <w:right w:val="nil"/>
            </w:tcBorders>
          </w:tcPr>
          <w:p w:rsidR="0088164B" w:rsidRDefault="0088164B">
            <w:pPr>
              <w:pStyle w:val="ConsPlusNormal"/>
            </w:pPr>
            <w:r>
              <w:t>текстовая строка</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Дата выдачи документа, подтверждающего личность родителя (законного представителя) ребенка</w:t>
            </w:r>
          </w:p>
        </w:tc>
        <w:tc>
          <w:tcPr>
            <w:tcW w:w="3530" w:type="dxa"/>
            <w:tcBorders>
              <w:top w:val="nil"/>
              <w:left w:val="nil"/>
              <w:bottom w:val="nil"/>
              <w:right w:val="nil"/>
            </w:tcBorders>
          </w:tcPr>
          <w:p w:rsidR="0088164B" w:rsidRDefault="0088164B">
            <w:pPr>
              <w:pStyle w:val="ConsPlusNormal"/>
            </w:pPr>
            <w:r>
              <w:t>дата в формате: ДД.ММ.ГГГГ</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Реквизиты документа, подтверждающего установление опеки (при необходимости)</w:t>
            </w:r>
          </w:p>
        </w:tc>
        <w:tc>
          <w:tcPr>
            <w:tcW w:w="3530" w:type="dxa"/>
            <w:tcBorders>
              <w:top w:val="nil"/>
              <w:left w:val="nil"/>
              <w:bottom w:val="nil"/>
              <w:right w:val="nil"/>
            </w:tcBorders>
          </w:tcPr>
          <w:p w:rsidR="0088164B" w:rsidRDefault="0088164B">
            <w:pPr>
              <w:pStyle w:val="ConsPlusNormal"/>
            </w:pPr>
            <w:r>
              <w:t>текстовая строка</w:t>
            </w:r>
          </w:p>
        </w:tc>
        <w:tc>
          <w:tcPr>
            <w:tcW w:w="2154" w:type="dxa"/>
            <w:tcBorders>
              <w:top w:val="nil"/>
              <w:left w:val="nil"/>
              <w:bottom w:val="nil"/>
              <w:right w:val="nil"/>
            </w:tcBorders>
          </w:tcPr>
          <w:p w:rsidR="0088164B" w:rsidRDefault="0088164B">
            <w:pPr>
              <w:pStyle w:val="ConsPlusNormal"/>
            </w:pPr>
            <w:r>
              <w:t>да (при наличии)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Адрес электронной почты родителей (законных представителей) ребенка</w:t>
            </w:r>
          </w:p>
        </w:tc>
        <w:tc>
          <w:tcPr>
            <w:tcW w:w="3530" w:type="dxa"/>
            <w:tcBorders>
              <w:top w:val="nil"/>
              <w:left w:val="nil"/>
              <w:bottom w:val="nil"/>
              <w:right w:val="nil"/>
            </w:tcBorders>
          </w:tcPr>
          <w:p w:rsidR="0088164B" w:rsidRDefault="0088164B">
            <w:pPr>
              <w:pStyle w:val="ConsPlusNormal"/>
            </w:pPr>
            <w:r>
              <w:t>текстовая строка</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Номер телефона родителей (законных представителей) ребенка</w:t>
            </w:r>
          </w:p>
        </w:tc>
        <w:tc>
          <w:tcPr>
            <w:tcW w:w="3530" w:type="dxa"/>
            <w:tcBorders>
              <w:top w:val="nil"/>
              <w:left w:val="nil"/>
              <w:bottom w:val="nil"/>
              <w:right w:val="nil"/>
            </w:tcBorders>
          </w:tcPr>
          <w:p w:rsidR="0088164B" w:rsidRDefault="0088164B">
            <w:pPr>
              <w:pStyle w:val="ConsPlusNormal"/>
            </w:pPr>
            <w:r>
              <w:t>текстовая строка</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Категория граждан и их семей, имеющих право на специальные меры поддержки (гарантии)</w:t>
            </w:r>
          </w:p>
        </w:tc>
        <w:tc>
          <w:tcPr>
            <w:tcW w:w="3530" w:type="dxa"/>
            <w:tcBorders>
              <w:top w:val="nil"/>
              <w:left w:val="nil"/>
              <w:bottom w:val="nil"/>
              <w:right w:val="nil"/>
            </w:tcBorders>
          </w:tcPr>
          <w:p w:rsidR="0088164B" w:rsidRDefault="0088164B">
            <w:pPr>
              <w:pStyle w:val="ConsPlusNormal"/>
            </w:pPr>
            <w:r>
              <w:t>выбор из списка (справочник категорий из Единой системы нормативной справочной информации), по умолчанию - значение "Нет"</w:t>
            </w:r>
          </w:p>
        </w:tc>
        <w:tc>
          <w:tcPr>
            <w:tcW w:w="2154" w:type="dxa"/>
            <w:tcBorders>
              <w:top w:val="nil"/>
              <w:left w:val="nil"/>
              <w:bottom w:val="nil"/>
              <w:right w:val="nil"/>
            </w:tcBorders>
          </w:tcPr>
          <w:p w:rsidR="0088164B" w:rsidRDefault="0088164B">
            <w:pPr>
              <w:pStyle w:val="ConsPlusNormal"/>
            </w:pPr>
            <w:r>
              <w:t>да (при наличии)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Реквизиты документа, подтверждающего право на специальные меры поддержки (гарантии) отдельных категорий граждан и их семей (при наличии)</w:t>
            </w:r>
          </w:p>
        </w:tc>
        <w:tc>
          <w:tcPr>
            <w:tcW w:w="3530" w:type="dxa"/>
            <w:tcBorders>
              <w:top w:val="nil"/>
              <w:left w:val="nil"/>
              <w:bottom w:val="nil"/>
              <w:right w:val="nil"/>
            </w:tcBorders>
          </w:tcPr>
          <w:p w:rsidR="0088164B" w:rsidRDefault="0088164B">
            <w:pPr>
              <w:pStyle w:val="ConsPlusNormal"/>
            </w:pPr>
            <w:r>
              <w:t>дата выдачи и срок действия в формате: ДД.ММ.ГГГГ, кем выдан - текстовая строка</w:t>
            </w:r>
          </w:p>
        </w:tc>
        <w:tc>
          <w:tcPr>
            <w:tcW w:w="2154" w:type="dxa"/>
            <w:tcBorders>
              <w:top w:val="nil"/>
              <w:left w:val="nil"/>
              <w:bottom w:val="nil"/>
              <w:right w:val="nil"/>
            </w:tcBorders>
          </w:tcPr>
          <w:p w:rsidR="0088164B" w:rsidRDefault="0088164B">
            <w:pPr>
              <w:pStyle w:val="ConsPlusNormal"/>
            </w:pPr>
            <w:r>
              <w:t>да (при наличии)</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lastRenderedPageBreak/>
              <w:t>Желаемая дата приема</w:t>
            </w:r>
          </w:p>
        </w:tc>
        <w:tc>
          <w:tcPr>
            <w:tcW w:w="3530" w:type="dxa"/>
            <w:tcBorders>
              <w:top w:val="nil"/>
              <w:left w:val="nil"/>
              <w:bottom w:val="nil"/>
              <w:right w:val="nil"/>
            </w:tcBorders>
          </w:tcPr>
          <w:p w:rsidR="0088164B" w:rsidRDefault="0088164B">
            <w:pPr>
              <w:pStyle w:val="ConsPlusNormal"/>
            </w:pPr>
            <w:r>
              <w:t>дата в формате:</w:t>
            </w:r>
          </w:p>
          <w:p w:rsidR="0088164B" w:rsidRDefault="0088164B">
            <w:pPr>
              <w:pStyle w:val="ConsPlusNormal"/>
            </w:pPr>
            <w:r>
              <w:t>ДД.ММ.ГГГГ;</w:t>
            </w:r>
          </w:p>
          <w:p w:rsidR="0088164B" w:rsidRDefault="0088164B">
            <w:pPr>
              <w:pStyle w:val="ConsPlusNormal"/>
            </w:pPr>
            <w:r>
              <w:t>желаемая дата не может быть раньше текущей календарной даты;</w:t>
            </w:r>
          </w:p>
          <w:p w:rsidR="0088164B" w:rsidRDefault="0088164B">
            <w:pPr>
              <w:pStyle w:val="ConsPlusNormal"/>
            </w:pPr>
            <w:r>
              <w:t>желаемая дата не может быть ранее 2 месяцев от даты рождения ребенка;</w:t>
            </w:r>
          </w:p>
          <w:p w:rsidR="0088164B" w:rsidRDefault="0088164B">
            <w:pPr>
              <w:pStyle w:val="ConsPlusNormal"/>
            </w:pPr>
            <w:r>
              <w:t>при выборе только года желаемой датой приема считается 1 сентября указанного года;</w:t>
            </w:r>
          </w:p>
          <w:p w:rsidR="0088164B" w:rsidRDefault="0088164B">
            <w:pPr>
              <w:pStyle w:val="ConsPlusNormal"/>
            </w:pPr>
            <w:r>
              <w:t>при этом, если выбран текущий календарный год в период со 2 сентября по 31 декабря (включительно), желаемой датой приема считается дата регистрации заявления или дата, соответствующая возрасту 2 месяца (для детей младше 2 месяцев)</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Перечень дошкольных образовательных организаций, выбранных для приема</w:t>
            </w:r>
          </w:p>
        </w:tc>
        <w:tc>
          <w:tcPr>
            <w:tcW w:w="3530" w:type="dxa"/>
            <w:tcBorders>
              <w:top w:val="nil"/>
              <w:left w:val="nil"/>
              <w:bottom w:val="nil"/>
              <w:right w:val="nil"/>
            </w:tcBorders>
          </w:tcPr>
          <w:p w:rsidR="0088164B" w:rsidRDefault="0088164B">
            <w:pPr>
              <w:pStyle w:val="ConsPlusNormal"/>
            </w:pPr>
            <w:r>
              <w:t>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c>
          <w:tcPr>
            <w:tcW w:w="2154" w:type="dxa"/>
            <w:tcBorders>
              <w:top w:val="nil"/>
              <w:left w:val="nil"/>
              <w:bottom w:val="nil"/>
              <w:right w:val="nil"/>
            </w:tcBorders>
          </w:tcPr>
          <w:p w:rsidR="0088164B" w:rsidRDefault="0088164B">
            <w:pPr>
              <w:pStyle w:val="ConsPlusNormal"/>
            </w:pPr>
            <w:r>
              <w:t>да</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3530" w:type="dxa"/>
            <w:tcBorders>
              <w:top w:val="nil"/>
              <w:left w:val="nil"/>
              <w:bottom w:val="nil"/>
              <w:right w:val="nil"/>
            </w:tcBorders>
          </w:tcPr>
          <w:p w:rsidR="0088164B" w:rsidRDefault="0088164B">
            <w:pPr>
              <w:pStyle w:val="ConsPlusNormal"/>
            </w:pPr>
            <w:r>
              <w:t>бинарная отметка "Да/Нет", по умолчанию - "Нет"</w:t>
            </w:r>
          </w:p>
        </w:tc>
        <w:tc>
          <w:tcPr>
            <w:tcW w:w="2154" w:type="dxa"/>
            <w:tcBorders>
              <w:top w:val="nil"/>
              <w:left w:val="nil"/>
              <w:bottom w:val="nil"/>
              <w:right w:val="nil"/>
            </w:tcBorders>
          </w:tcPr>
          <w:p w:rsidR="0088164B" w:rsidRDefault="0088164B">
            <w:pPr>
              <w:pStyle w:val="ConsPlusNormal"/>
            </w:pPr>
            <w:r>
              <w:t>нет</w:t>
            </w:r>
          </w:p>
        </w:tc>
      </w:tr>
      <w:tr w:rsidR="0088164B">
        <w:tblPrEx>
          <w:tblBorders>
            <w:insideH w:val="none" w:sz="0" w:space="0" w:color="auto"/>
            <w:insideV w:val="none" w:sz="0" w:space="0" w:color="auto"/>
          </w:tblBorders>
        </w:tblPrEx>
        <w:tc>
          <w:tcPr>
            <w:tcW w:w="3345" w:type="dxa"/>
            <w:tcBorders>
              <w:top w:val="nil"/>
              <w:left w:val="nil"/>
              <w:bottom w:val="nil"/>
              <w:right w:val="nil"/>
            </w:tcBorders>
          </w:tcPr>
          <w:p w:rsidR="0088164B" w:rsidRDefault="0088164B">
            <w:pPr>
              <w:pStyle w:val="ConsPlusNormal"/>
            </w:pPr>
            <w:r>
              <w:t xml:space="preserve">Фамилия (фамилии), имя (имена), отчество (отчества) (при наличии) </w:t>
            </w:r>
            <w:r>
              <w:lastRenderedPageBreak/>
              <w:t>братьев и (или) сестер, проживающих в одной семье с ребенком и имеющих общее с ним место жительства,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которые подается заявление для направления</w:t>
            </w:r>
          </w:p>
        </w:tc>
        <w:tc>
          <w:tcPr>
            <w:tcW w:w="3530" w:type="dxa"/>
            <w:tcBorders>
              <w:top w:val="nil"/>
              <w:left w:val="nil"/>
              <w:bottom w:val="nil"/>
              <w:right w:val="nil"/>
            </w:tcBorders>
          </w:tcPr>
          <w:p w:rsidR="0088164B" w:rsidRDefault="0088164B">
            <w:pPr>
              <w:pStyle w:val="ConsPlusNormal"/>
            </w:pPr>
            <w:r>
              <w:lastRenderedPageBreak/>
              <w:t xml:space="preserve">текстовая строка; указывается для каждой государственной, </w:t>
            </w:r>
            <w:r>
              <w:lastRenderedPageBreak/>
              <w:t>муниципальной образовательной организации, а также иной организации в рамках соглашений, в том числе о государственно-частном, муниципально-частном партнерстве, выбранной для приема, в которой есть братья и (или) сестры;</w:t>
            </w:r>
          </w:p>
          <w:p w:rsidR="0088164B" w:rsidRDefault="0088164B">
            <w:pPr>
              <w:pStyle w:val="ConsPlusNormal"/>
            </w:pPr>
            <w:r>
              <w:t>фамилия, имя, отчество - отдельные поля</w:t>
            </w:r>
          </w:p>
        </w:tc>
        <w:tc>
          <w:tcPr>
            <w:tcW w:w="2154" w:type="dxa"/>
            <w:tcBorders>
              <w:top w:val="nil"/>
              <w:left w:val="nil"/>
              <w:bottom w:val="nil"/>
              <w:right w:val="nil"/>
            </w:tcBorders>
          </w:tcPr>
          <w:p w:rsidR="0088164B" w:rsidRDefault="0088164B">
            <w:pPr>
              <w:pStyle w:val="ConsPlusNormal"/>
            </w:pPr>
            <w:r>
              <w:lastRenderedPageBreak/>
              <w:t>нет</w:t>
            </w:r>
          </w:p>
        </w:tc>
      </w:tr>
      <w:tr w:rsidR="0088164B">
        <w:tblPrEx>
          <w:tblBorders>
            <w:insideH w:val="none" w:sz="0" w:space="0" w:color="auto"/>
            <w:insideV w:val="none" w:sz="0" w:space="0" w:color="auto"/>
          </w:tblBorders>
        </w:tblPrEx>
        <w:tc>
          <w:tcPr>
            <w:tcW w:w="3345" w:type="dxa"/>
            <w:tcBorders>
              <w:top w:val="nil"/>
              <w:left w:val="nil"/>
              <w:bottom w:val="single" w:sz="4" w:space="0" w:color="auto"/>
              <w:right w:val="nil"/>
            </w:tcBorders>
          </w:tcPr>
          <w:p w:rsidR="0088164B" w:rsidRDefault="0088164B">
            <w:pPr>
              <w:pStyle w:val="ConsPlusNormal"/>
            </w:pPr>
            <w:r>
              <w:t>Сканированные копии документов, заверенных усиленной квалифицированной электронной подписью, подтверждающей данные заявления для направления</w:t>
            </w:r>
          </w:p>
        </w:tc>
        <w:tc>
          <w:tcPr>
            <w:tcW w:w="3530" w:type="dxa"/>
            <w:tcBorders>
              <w:top w:val="nil"/>
              <w:left w:val="nil"/>
              <w:bottom w:val="single" w:sz="4" w:space="0" w:color="auto"/>
              <w:right w:val="nil"/>
            </w:tcBorders>
          </w:tcPr>
          <w:p w:rsidR="0088164B" w:rsidRDefault="0088164B">
            <w:pPr>
              <w:pStyle w:val="ConsPlusNormal"/>
            </w:pPr>
            <w:r>
              <w:t>место для прикрепления файлов</w:t>
            </w:r>
          </w:p>
        </w:tc>
        <w:tc>
          <w:tcPr>
            <w:tcW w:w="2154" w:type="dxa"/>
            <w:tcBorders>
              <w:top w:val="nil"/>
              <w:left w:val="nil"/>
              <w:bottom w:val="single" w:sz="4" w:space="0" w:color="auto"/>
              <w:right w:val="nil"/>
            </w:tcBorders>
          </w:tcPr>
          <w:p w:rsidR="0088164B" w:rsidRDefault="0088164B">
            <w:pPr>
              <w:pStyle w:val="ConsPlusNormal"/>
            </w:pPr>
            <w:r>
              <w:t>нет</w:t>
            </w:r>
          </w:p>
        </w:tc>
      </w:tr>
    </w:tbl>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right"/>
        <w:outlineLvl w:val="2"/>
      </w:pPr>
      <w:r>
        <w:t>Приложение N 2</w:t>
      </w:r>
    </w:p>
    <w:p w:rsidR="0088164B" w:rsidRDefault="0088164B">
      <w:pPr>
        <w:pStyle w:val="ConsPlusNormal"/>
        <w:jc w:val="right"/>
      </w:pPr>
      <w:r>
        <w:t>к рекомендуемым требованиям</w:t>
      </w:r>
    </w:p>
    <w:p w:rsidR="0088164B" w:rsidRDefault="0088164B">
      <w:pPr>
        <w:pStyle w:val="ConsPlusNormal"/>
        <w:jc w:val="right"/>
      </w:pPr>
      <w:r>
        <w:t>к функциям (задачам) региональных</w:t>
      </w:r>
    </w:p>
    <w:p w:rsidR="0088164B" w:rsidRDefault="0088164B">
      <w:pPr>
        <w:pStyle w:val="ConsPlusNormal"/>
        <w:jc w:val="right"/>
      </w:pPr>
      <w:r>
        <w:t>информационных систем, указанных</w:t>
      </w:r>
    </w:p>
    <w:p w:rsidR="0088164B" w:rsidRDefault="0088164B">
      <w:pPr>
        <w:pStyle w:val="ConsPlusNormal"/>
        <w:jc w:val="right"/>
      </w:pPr>
      <w:r>
        <w:t>в части 14 статьи 98 Федерального</w:t>
      </w:r>
    </w:p>
    <w:p w:rsidR="0088164B" w:rsidRDefault="0088164B">
      <w:pPr>
        <w:pStyle w:val="ConsPlusNormal"/>
        <w:jc w:val="right"/>
      </w:pPr>
      <w:r>
        <w:t>закона "Об образовании в Российской</w:t>
      </w:r>
    </w:p>
    <w:p w:rsidR="0088164B" w:rsidRDefault="0088164B">
      <w:pPr>
        <w:pStyle w:val="ConsPlusNormal"/>
        <w:jc w:val="right"/>
      </w:pPr>
      <w:r>
        <w:t>Федерации", в том числе к порядку</w:t>
      </w:r>
    </w:p>
    <w:p w:rsidR="0088164B" w:rsidRDefault="0088164B">
      <w:pPr>
        <w:pStyle w:val="ConsPlusNormal"/>
        <w:jc w:val="right"/>
      </w:pPr>
      <w:r>
        <w:t>предоставления родителям (законным</w:t>
      </w:r>
    </w:p>
    <w:p w:rsidR="0088164B" w:rsidRDefault="0088164B">
      <w:pPr>
        <w:pStyle w:val="ConsPlusNormal"/>
        <w:jc w:val="right"/>
      </w:pPr>
      <w:r>
        <w:t>представителям) детей</w:t>
      </w:r>
    </w:p>
    <w:p w:rsidR="0088164B" w:rsidRDefault="0088164B">
      <w:pPr>
        <w:pStyle w:val="ConsPlusNormal"/>
        <w:jc w:val="right"/>
      </w:pPr>
      <w:r>
        <w:t>сведений из них</w:t>
      </w:r>
    </w:p>
    <w:p w:rsidR="0088164B" w:rsidRDefault="0088164B">
      <w:pPr>
        <w:pStyle w:val="ConsPlusNormal"/>
        <w:jc w:val="both"/>
      </w:pPr>
    </w:p>
    <w:p w:rsidR="0088164B" w:rsidRDefault="0088164B">
      <w:pPr>
        <w:pStyle w:val="ConsPlusTitle"/>
        <w:jc w:val="center"/>
      </w:pPr>
      <w:bookmarkStart w:id="8" w:name="P465"/>
      <w:bookmarkEnd w:id="8"/>
      <w:r>
        <w:t>РЕКОМЕНДУЕМЫЕ СТАТУСЫ</w:t>
      </w:r>
    </w:p>
    <w:p w:rsidR="0088164B" w:rsidRDefault="0088164B">
      <w:pPr>
        <w:pStyle w:val="ConsPlusTitle"/>
        <w:jc w:val="center"/>
      </w:pPr>
      <w:r>
        <w:t>ИНФОРМИРОВАНИЯ (УВЕДОМЛЕНИЯ) ЗАЯВИТЕЛЕЙ О РЕЗУЛЬТАТАХ</w:t>
      </w:r>
    </w:p>
    <w:p w:rsidR="0088164B" w:rsidRDefault="0088164B">
      <w:pPr>
        <w:pStyle w:val="ConsPlusTitle"/>
        <w:jc w:val="center"/>
      </w:pPr>
      <w:r>
        <w:t>РАССМОТРЕНИЯ ЗАЯВЛЕНИЯ ДЛЯ НАПРАВЛЕНИЯ И (ИЛИ) ЗАЯВЛЕНИЯ</w:t>
      </w:r>
    </w:p>
    <w:p w:rsidR="0088164B" w:rsidRDefault="0088164B">
      <w:pPr>
        <w:pStyle w:val="ConsPlusTitle"/>
        <w:jc w:val="center"/>
      </w:pPr>
      <w:r>
        <w:t>О ПРИЕМЕ В ГОСУДАРСТВЕННЫЕ И МУНИЦИПАЛЬНЫЕ ОБРАЗОВАТЕЛЬНЫЕ</w:t>
      </w:r>
    </w:p>
    <w:p w:rsidR="0088164B" w:rsidRDefault="0088164B">
      <w:pPr>
        <w:pStyle w:val="ConsPlusTitle"/>
        <w:jc w:val="center"/>
      </w:pPr>
      <w:r>
        <w:t>ОРГАНИЗАЦИИ, А ТАКЖЕ В ИНЫЕ ОРГАНИЗАЦИИ В РАМКАХ</w:t>
      </w:r>
    </w:p>
    <w:p w:rsidR="0088164B" w:rsidRDefault="0088164B">
      <w:pPr>
        <w:pStyle w:val="ConsPlusTitle"/>
        <w:jc w:val="center"/>
      </w:pPr>
      <w:r>
        <w:t>СОГЛАШЕНИЙ, В ТОМ ЧИСЛЕ О ГОСУДАРСТВЕННО-ЧАСТНОМ,</w:t>
      </w:r>
    </w:p>
    <w:p w:rsidR="0088164B" w:rsidRDefault="0088164B">
      <w:pPr>
        <w:pStyle w:val="ConsPlusTitle"/>
        <w:jc w:val="center"/>
      </w:pPr>
      <w:r>
        <w:t>МУНИЦИПАЛЬНО-ЧАСТНОМ ПАРТНЕРСТВЕ</w:t>
      </w:r>
    </w:p>
    <w:p w:rsidR="0088164B" w:rsidRDefault="0088164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3"/>
        <w:gridCol w:w="3640"/>
        <w:gridCol w:w="3312"/>
      </w:tblGrid>
      <w:tr w:rsidR="0088164B">
        <w:tc>
          <w:tcPr>
            <w:tcW w:w="2093" w:type="dxa"/>
            <w:tcBorders>
              <w:top w:val="single" w:sz="4" w:space="0" w:color="auto"/>
              <w:left w:val="nil"/>
              <w:bottom w:val="single" w:sz="4" w:space="0" w:color="auto"/>
            </w:tcBorders>
          </w:tcPr>
          <w:p w:rsidR="0088164B" w:rsidRDefault="0088164B">
            <w:pPr>
              <w:pStyle w:val="ConsPlusNormal"/>
              <w:jc w:val="center"/>
            </w:pPr>
            <w:r>
              <w:t>Статус информирования</w:t>
            </w:r>
          </w:p>
        </w:tc>
        <w:tc>
          <w:tcPr>
            <w:tcW w:w="3640" w:type="dxa"/>
            <w:tcBorders>
              <w:top w:val="single" w:sz="4" w:space="0" w:color="auto"/>
              <w:bottom w:val="single" w:sz="4" w:space="0" w:color="auto"/>
            </w:tcBorders>
          </w:tcPr>
          <w:p w:rsidR="0088164B" w:rsidRDefault="0088164B">
            <w:pPr>
              <w:pStyle w:val="ConsPlusNormal"/>
              <w:jc w:val="center"/>
            </w:pPr>
            <w:r>
              <w:t>Комментарий к статусу информирования</w:t>
            </w:r>
          </w:p>
        </w:tc>
        <w:tc>
          <w:tcPr>
            <w:tcW w:w="3312" w:type="dxa"/>
            <w:tcBorders>
              <w:top w:val="single" w:sz="4" w:space="0" w:color="auto"/>
              <w:bottom w:val="single" w:sz="4" w:space="0" w:color="auto"/>
              <w:right w:val="nil"/>
            </w:tcBorders>
          </w:tcPr>
          <w:p w:rsidR="0088164B" w:rsidRDefault="0088164B">
            <w:pPr>
              <w:pStyle w:val="ConsPlusNormal"/>
              <w:jc w:val="center"/>
            </w:pPr>
            <w:r>
              <w:t>Событие, при котором выставляется статус информирования</w:t>
            </w:r>
          </w:p>
        </w:tc>
      </w:tr>
      <w:tr w:rsidR="0088164B">
        <w:tblPrEx>
          <w:tblBorders>
            <w:insideH w:val="none" w:sz="0" w:space="0" w:color="auto"/>
            <w:insideV w:val="none" w:sz="0" w:space="0" w:color="auto"/>
          </w:tblBorders>
        </w:tblPrEx>
        <w:tc>
          <w:tcPr>
            <w:tcW w:w="2093" w:type="dxa"/>
            <w:tcBorders>
              <w:top w:val="single" w:sz="4" w:space="0" w:color="auto"/>
              <w:left w:val="nil"/>
              <w:bottom w:val="nil"/>
              <w:right w:val="nil"/>
            </w:tcBorders>
          </w:tcPr>
          <w:p w:rsidR="0088164B" w:rsidRDefault="0088164B">
            <w:pPr>
              <w:pStyle w:val="ConsPlusNormal"/>
            </w:pPr>
            <w:r>
              <w:t>Заявление поступило</w:t>
            </w:r>
          </w:p>
        </w:tc>
        <w:tc>
          <w:tcPr>
            <w:tcW w:w="3640" w:type="dxa"/>
            <w:tcBorders>
              <w:top w:val="single" w:sz="4" w:space="0" w:color="auto"/>
              <w:left w:val="nil"/>
              <w:bottom w:val="nil"/>
              <w:right w:val="nil"/>
            </w:tcBorders>
          </w:tcPr>
          <w:p w:rsidR="0088164B" w:rsidRDefault="0088164B">
            <w:pPr>
              <w:pStyle w:val="ConsPlusNormal"/>
            </w:pPr>
            <w:r>
              <w:t xml:space="preserve">"Заявление передано в региональную систему доступности </w:t>
            </w:r>
            <w:r>
              <w:lastRenderedPageBreak/>
              <w:t>дошкольного образования. Заявление зарегистрировано. _______________ (указывается дата и время регистрации заявления в формате: ДД.ММ.ГГГГ чч:мм:сс) с номером ____________________ (указывается уникальный номер заявления в региональной информационной системе). Ожидайте рассмотрения заявления в течение ____ дней."</w:t>
            </w:r>
          </w:p>
        </w:tc>
        <w:tc>
          <w:tcPr>
            <w:tcW w:w="3312" w:type="dxa"/>
            <w:tcBorders>
              <w:top w:val="single" w:sz="4" w:space="0" w:color="auto"/>
              <w:left w:val="nil"/>
              <w:bottom w:val="nil"/>
              <w:right w:val="nil"/>
            </w:tcBorders>
          </w:tcPr>
          <w:p w:rsidR="0088164B" w:rsidRDefault="0088164B">
            <w:pPr>
              <w:pStyle w:val="ConsPlusNormal"/>
            </w:pPr>
            <w:r>
              <w:lastRenderedPageBreak/>
              <w:t xml:space="preserve">присваивается после создания (получения) от Единого портала </w:t>
            </w:r>
            <w:r>
              <w:lastRenderedPageBreak/>
              <w:t>государственных и муниципальных услуг (функций) и (или) регионального портала государственных и муниципальных услуг (функций) заявления для направления и (или) заявления о приеме в региональных информационных системах; является началом оказания услуги и сроков рассмотрения заявления для направления и (или) заявления о приеме</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lastRenderedPageBreak/>
              <w:t>Заявление принято к рассмотрению</w:t>
            </w:r>
          </w:p>
        </w:tc>
        <w:tc>
          <w:tcPr>
            <w:tcW w:w="3640" w:type="dxa"/>
            <w:tcBorders>
              <w:top w:val="nil"/>
              <w:left w:val="nil"/>
              <w:bottom w:val="nil"/>
              <w:right w:val="nil"/>
            </w:tcBorders>
          </w:tcPr>
          <w:p w:rsidR="0088164B" w:rsidRDefault="0088164B">
            <w:pPr>
              <w:pStyle w:val="ConsPlusNormal"/>
            </w:pPr>
            <w:r>
              <w:t>"Начато рассмотрение заявления."</w:t>
            </w:r>
          </w:p>
        </w:tc>
        <w:tc>
          <w:tcPr>
            <w:tcW w:w="3312" w:type="dxa"/>
            <w:tcBorders>
              <w:top w:val="nil"/>
              <w:left w:val="nil"/>
              <w:bottom w:val="nil"/>
              <w:right w:val="nil"/>
            </w:tcBorders>
          </w:tcPr>
          <w:p w:rsidR="0088164B" w:rsidRDefault="0088164B">
            <w:pPr>
              <w:pStyle w:val="ConsPlusNormal"/>
            </w:pPr>
            <w:r>
              <w:t>присваивается после принятия в работу заявления для направления в региональные информационные системы уполномоченным должностным лицом</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t>Требуется подтверждение данных заявления</w:t>
            </w:r>
          </w:p>
        </w:tc>
        <w:tc>
          <w:tcPr>
            <w:tcW w:w="3640" w:type="dxa"/>
            <w:tcBorders>
              <w:top w:val="nil"/>
              <w:left w:val="nil"/>
              <w:bottom w:val="nil"/>
              <w:right w:val="nil"/>
            </w:tcBorders>
          </w:tcPr>
          <w:p w:rsidR="0088164B" w:rsidRDefault="0088164B">
            <w:pPr>
              <w:pStyle w:val="ConsPlusNormal"/>
            </w:pPr>
            <w:r>
              <w:t>"Для подтверждения данных заявления Вам необходимо представить в ________________________ (указывается место представления документов) в срок _________________________ (указывается срок представления документов) следующие документы: _________________________ (указывается перечень подтверждающих документов, которые должен представить заявитель)."</w:t>
            </w:r>
          </w:p>
        </w:tc>
        <w:tc>
          <w:tcPr>
            <w:tcW w:w="3312" w:type="dxa"/>
            <w:tcBorders>
              <w:top w:val="nil"/>
              <w:left w:val="nil"/>
              <w:bottom w:val="nil"/>
              <w:right w:val="nil"/>
            </w:tcBorders>
          </w:tcPr>
          <w:p w:rsidR="0088164B" w:rsidRDefault="0088164B">
            <w:pPr>
              <w:pStyle w:val="ConsPlusNormal"/>
            </w:pPr>
            <w:r>
              <w:t>присваивается в случае необходимости подтверждения данных заявления для направления и (или) заявления о приеме</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t>Заявление рассмотрено</w:t>
            </w:r>
          </w:p>
        </w:tc>
        <w:tc>
          <w:tcPr>
            <w:tcW w:w="3640" w:type="dxa"/>
            <w:tcBorders>
              <w:top w:val="nil"/>
              <w:left w:val="nil"/>
              <w:bottom w:val="nil"/>
              <w:right w:val="nil"/>
            </w:tcBorders>
          </w:tcPr>
          <w:p w:rsidR="0088164B" w:rsidRDefault="0088164B">
            <w:pPr>
              <w:pStyle w:val="ConsPlusNormal"/>
            </w:pPr>
            <w:r>
              <w:t>"Ваше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w:t>
            </w:r>
          </w:p>
        </w:tc>
        <w:tc>
          <w:tcPr>
            <w:tcW w:w="3312" w:type="dxa"/>
            <w:tcBorders>
              <w:top w:val="nil"/>
              <w:left w:val="nil"/>
              <w:bottom w:val="nil"/>
              <w:right w:val="nil"/>
            </w:tcBorders>
          </w:tcPr>
          <w:p w:rsidR="0088164B" w:rsidRDefault="0088164B">
            <w:pPr>
              <w:pStyle w:val="ConsPlusNormal"/>
            </w:pPr>
            <w:r>
              <w:t>присваивается в случае принятия положительного решения по заявлению для направления; является положительным результатом оказания услуги по постановке на учет детей, нуждающихся в получении места в дошкольной образовательной организации</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t>Отказано в предоставлении услуги</w:t>
            </w:r>
          </w:p>
        </w:tc>
        <w:tc>
          <w:tcPr>
            <w:tcW w:w="3640" w:type="dxa"/>
            <w:tcBorders>
              <w:top w:val="nil"/>
              <w:left w:val="nil"/>
              <w:bottom w:val="nil"/>
              <w:right w:val="nil"/>
            </w:tcBorders>
          </w:tcPr>
          <w:p w:rsidR="0088164B" w:rsidRDefault="0088164B">
            <w:pPr>
              <w:pStyle w:val="ConsPlusNormal"/>
            </w:pPr>
            <w:r>
              <w:t>"Вам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w:t>
            </w:r>
          </w:p>
          <w:p w:rsidR="0088164B" w:rsidRDefault="0088164B">
            <w:pPr>
              <w:pStyle w:val="ConsPlusNormal"/>
            </w:pPr>
            <w:r>
              <w:lastRenderedPageBreak/>
              <w:t>Вам необходимо ____________ (указывается порядок действий, который необходимо выполнить заявителю для получения положительного результата по заявлению)."</w:t>
            </w:r>
          </w:p>
        </w:tc>
        <w:tc>
          <w:tcPr>
            <w:tcW w:w="3312" w:type="dxa"/>
            <w:tcBorders>
              <w:top w:val="nil"/>
              <w:left w:val="nil"/>
              <w:bottom w:val="nil"/>
              <w:right w:val="nil"/>
            </w:tcBorders>
          </w:tcPr>
          <w:p w:rsidR="0088164B" w:rsidRDefault="0088164B">
            <w:pPr>
              <w:pStyle w:val="ConsPlusNormal"/>
            </w:pPr>
            <w:r>
              <w:lastRenderedPageBreak/>
              <w:t xml:space="preserve">присваивается заявлению для направления и (или) заявлению о приеме в государственные, муниципальные образовательные организации, а также в иные организации в </w:t>
            </w:r>
            <w:r>
              <w:lastRenderedPageBreak/>
              <w:t>рамках соглашений, в том числе о государственно-частном, муниципально-частном партнерстве, отклоненному в ходе рассмотрения (дублирующая информация, неполный комплект документов, данные не подтверждены в установленный срок, отсутствие направления в дошкольные образовательные организации и т.п.); является отрицательным результатом оказания указанных услуг</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lastRenderedPageBreak/>
              <w:t>Ожидание направления</w:t>
            </w:r>
          </w:p>
        </w:tc>
        <w:tc>
          <w:tcPr>
            <w:tcW w:w="3640" w:type="dxa"/>
            <w:tcBorders>
              <w:top w:val="nil"/>
              <w:left w:val="nil"/>
              <w:bottom w:val="nil"/>
              <w:right w:val="nil"/>
            </w:tcBorders>
          </w:tcPr>
          <w:p w:rsidR="0088164B" w:rsidRDefault="0088164B">
            <w:pPr>
              <w:pStyle w:val="ConsPlusNormal"/>
            </w:pPr>
            <w:r>
              <w:t>"В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(указывается перечень дошкольных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tc>
        <w:tc>
          <w:tcPr>
            <w:tcW w:w="3312" w:type="dxa"/>
            <w:tcBorders>
              <w:top w:val="nil"/>
              <w:left w:val="nil"/>
              <w:bottom w:val="nil"/>
              <w:right w:val="nil"/>
            </w:tcBorders>
          </w:tcPr>
          <w:p w:rsidR="0088164B" w:rsidRDefault="0088164B">
            <w:pPr>
              <w:pStyle w:val="ConsPlusNormal"/>
            </w:pPr>
            <w:r>
              <w:t>присваивается при наступлении желаемой даты приема при отсутствии документа о направлении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t>Изменение заявления</w:t>
            </w:r>
          </w:p>
        </w:tc>
        <w:tc>
          <w:tcPr>
            <w:tcW w:w="3640" w:type="dxa"/>
            <w:tcBorders>
              <w:top w:val="nil"/>
              <w:left w:val="nil"/>
              <w:bottom w:val="nil"/>
              <w:right w:val="nil"/>
            </w:tcBorders>
          </w:tcPr>
          <w:p w:rsidR="0088164B" w:rsidRDefault="0088164B">
            <w:pPr>
              <w:pStyle w:val="ConsPlusNormal"/>
            </w:pPr>
            <w:r>
              <w:t>"В заявление для направления были внесены следующие изменения: ______________ (указывается перечень изменений, которые были внесены в заявление)."</w:t>
            </w:r>
          </w:p>
        </w:tc>
        <w:tc>
          <w:tcPr>
            <w:tcW w:w="3312" w:type="dxa"/>
            <w:tcBorders>
              <w:top w:val="nil"/>
              <w:left w:val="nil"/>
              <w:bottom w:val="nil"/>
              <w:right w:val="nil"/>
            </w:tcBorders>
          </w:tcPr>
          <w:p w:rsidR="0088164B" w:rsidRDefault="0088164B">
            <w:pPr>
              <w:pStyle w:val="ConsPlusNormal"/>
            </w:pPr>
            <w:r>
              <w:t>присваивается при изменении данных, указанных в заявлении для направления</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t>Отказано в изменении заявления</w:t>
            </w:r>
          </w:p>
        </w:tc>
        <w:tc>
          <w:tcPr>
            <w:tcW w:w="3640" w:type="dxa"/>
            <w:tcBorders>
              <w:top w:val="nil"/>
              <w:left w:val="nil"/>
              <w:bottom w:val="nil"/>
              <w:right w:val="nil"/>
            </w:tcBorders>
          </w:tcPr>
          <w:p w:rsidR="0088164B" w:rsidRDefault="0088164B">
            <w:pPr>
              <w:pStyle w:val="ConsPlusNormal"/>
            </w:pPr>
            <w:r>
              <w:t>"Вам отказано в изменении заявления по причине: _________________________ (указывается причина, по которой внесение изменений в заявление невозможно)."</w:t>
            </w:r>
          </w:p>
        </w:tc>
        <w:tc>
          <w:tcPr>
            <w:tcW w:w="3312" w:type="dxa"/>
            <w:tcBorders>
              <w:top w:val="nil"/>
              <w:left w:val="nil"/>
              <w:bottom w:val="nil"/>
              <w:right w:val="nil"/>
            </w:tcBorders>
          </w:tcPr>
          <w:p w:rsidR="0088164B" w:rsidRDefault="0088164B">
            <w:pPr>
              <w:pStyle w:val="ConsPlusNormal"/>
            </w:pPr>
            <w:r>
              <w:t>присваивается в случае невозможности внесения изменений в заявление для направления</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t>Направлен в дошкольную образовательную организацию</w:t>
            </w:r>
          </w:p>
        </w:tc>
        <w:tc>
          <w:tcPr>
            <w:tcW w:w="3640" w:type="dxa"/>
            <w:tcBorders>
              <w:top w:val="nil"/>
              <w:left w:val="nil"/>
              <w:bottom w:val="nil"/>
              <w:right w:val="nil"/>
            </w:tcBorders>
          </w:tcPr>
          <w:p w:rsidR="0088164B" w:rsidRDefault="0088164B">
            <w:pPr>
              <w:pStyle w:val="ConsPlusNormal"/>
            </w:pPr>
            <w:r>
              <w:t xml:space="preserve">"Вам предоставлено место в _____________ (указываются название дошкольной образовательной организации, данные о группе) в соответствии с </w:t>
            </w:r>
            <w:r>
              <w:lastRenderedPageBreak/>
              <w:t>________________________ (указываются реквизиты документа о направлении ребенка в дошкольную образовательную организацию).</w:t>
            </w:r>
          </w:p>
          <w:p w:rsidR="0088164B" w:rsidRDefault="0088164B">
            <w:pPr>
              <w:pStyle w:val="ConsPlusNormal"/>
            </w:pPr>
            <w:r>
              <w:t>Вам необходимо ____________ (описывается порядок действия заявителя после выставления статуса с указанием срока выполнения действия)."</w:t>
            </w:r>
          </w:p>
        </w:tc>
        <w:tc>
          <w:tcPr>
            <w:tcW w:w="3312" w:type="dxa"/>
            <w:tcBorders>
              <w:top w:val="nil"/>
              <w:left w:val="nil"/>
              <w:bottom w:val="nil"/>
              <w:right w:val="nil"/>
            </w:tcBorders>
          </w:tcPr>
          <w:p w:rsidR="0088164B" w:rsidRDefault="0088164B">
            <w:pPr>
              <w:pStyle w:val="ConsPlusNormal"/>
            </w:pPr>
            <w:r>
              <w:lastRenderedPageBreak/>
              <w:t xml:space="preserve">присваивается после утверждения документа о направлении, содержащего информацию об определении места для ребенка, и внесения </w:t>
            </w:r>
            <w:r>
              <w:lastRenderedPageBreak/>
              <w:t>реквизитов данного документа в региональные информационные системы</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lastRenderedPageBreak/>
              <w:t>Потребность в получении места не подтверждена</w:t>
            </w:r>
          </w:p>
        </w:tc>
        <w:tc>
          <w:tcPr>
            <w:tcW w:w="3640" w:type="dxa"/>
            <w:tcBorders>
              <w:top w:val="nil"/>
              <w:left w:val="nil"/>
              <w:bottom w:val="nil"/>
              <w:right w:val="nil"/>
            </w:tcBorders>
          </w:tcPr>
          <w:p w:rsidR="0088164B" w:rsidRDefault="0088164B">
            <w:pPr>
              <w:pStyle w:val="ConsPlusNormal"/>
            </w:pPr>
            <w:r>
              <w:t>"Действие Вашего заявления приостановлено по причине _____________ (указывается причина).</w:t>
            </w:r>
          </w:p>
          <w:p w:rsidR="0088164B" w:rsidRDefault="0088164B">
            <w:pPr>
              <w:pStyle w:val="ConsPlusNormal"/>
            </w:pPr>
            <w:r>
              <w:t>Для восстановления заявления Вам необходимо ____________ (описывается порядок действия заявителя с указанием срока выполнения действия)."</w:t>
            </w:r>
          </w:p>
        </w:tc>
        <w:tc>
          <w:tcPr>
            <w:tcW w:w="3312" w:type="dxa"/>
            <w:tcBorders>
              <w:top w:val="nil"/>
              <w:left w:val="nil"/>
              <w:bottom w:val="nil"/>
              <w:right w:val="nil"/>
            </w:tcBorders>
          </w:tcPr>
          <w:p w:rsidR="0088164B" w:rsidRDefault="0088164B">
            <w:pPr>
              <w:pStyle w:val="ConsPlusNormal"/>
            </w:pPr>
            <w:r>
              <w:t>присваивается после утверждения документа о направлении при отсутствии подтверждения заявителем потребности в предоставленном месте</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t>Заявитель отказался от предоставленного места</w:t>
            </w:r>
          </w:p>
        </w:tc>
        <w:tc>
          <w:tcPr>
            <w:tcW w:w="3640" w:type="dxa"/>
            <w:tcBorders>
              <w:top w:val="nil"/>
              <w:left w:val="nil"/>
              <w:bottom w:val="nil"/>
              <w:right w:val="nil"/>
            </w:tcBorders>
          </w:tcPr>
          <w:p w:rsidR="0088164B" w:rsidRDefault="0088164B">
            <w:pPr>
              <w:pStyle w:val="ConsPlusNormal"/>
            </w:pPr>
            <w:r>
              <w:t>"Действия по заявлению приостановлены по причине Вашего отказа от предоставленного места. Вам необходимо изменить заявление либо отозвать его."</w:t>
            </w:r>
          </w:p>
        </w:tc>
        <w:tc>
          <w:tcPr>
            <w:tcW w:w="3312" w:type="dxa"/>
            <w:tcBorders>
              <w:top w:val="nil"/>
              <w:left w:val="nil"/>
              <w:bottom w:val="nil"/>
              <w:right w:val="nil"/>
            </w:tcBorders>
          </w:tcPr>
          <w:p w:rsidR="0088164B" w:rsidRDefault="0088164B">
            <w:pPr>
              <w:pStyle w:val="ConsPlusNormal"/>
            </w:pPr>
            <w:r>
              <w:t>присваивается после утверждения документа о направлении в случае отказа заявителя от предоставленного места</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t>Формирование заявления о приеме</w:t>
            </w:r>
          </w:p>
        </w:tc>
        <w:tc>
          <w:tcPr>
            <w:tcW w:w="3640" w:type="dxa"/>
            <w:tcBorders>
              <w:top w:val="nil"/>
              <w:left w:val="nil"/>
              <w:bottom w:val="nil"/>
              <w:right w:val="nil"/>
            </w:tcBorders>
          </w:tcPr>
          <w:p w:rsidR="0088164B" w:rsidRDefault="0088164B">
            <w:pPr>
              <w:pStyle w:val="ConsPlusNormal"/>
            </w:pPr>
            <w:r>
              <w:t>"Согласие с предоставленным местом направлено на рассмотрение в _____________ (указывается название органа управления в сфере образования)."</w:t>
            </w:r>
          </w:p>
        </w:tc>
        <w:tc>
          <w:tcPr>
            <w:tcW w:w="3312" w:type="dxa"/>
            <w:tcBorders>
              <w:top w:val="nil"/>
              <w:left w:val="nil"/>
              <w:bottom w:val="nil"/>
              <w:right w:val="nil"/>
            </w:tcBorders>
          </w:tcPr>
          <w:p w:rsidR="0088164B" w:rsidRDefault="0088164B">
            <w:pPr>
              <w:pStyle w:val="ConsPlusNormal"/>
            </w:pPr>
            <w:r>
              <w:t>присваивается в случае подачи заявления для направления и заявления о приеме через Единый портал государственных и муниципальных услуг (функций) и (или) региональные порталы оказания государственных и муниципальных услуг (функций) после получения согласия заявителя с предоставленным местом до получения Единым порталом государственных и муниципальных услуг (функций) и (или) региональными порталами оказания государственных и муниципальных услуг (функций) данных от региональных информационных систем, необходимых для формирования заявления о приеме</w:t>
            </w:r>
          </w:p>
        </w:tc>
      </w:tr>
      <w:tr w:rsidR="0088164B">
        <w:tblPrEx>
          <w:tblBorders>
            <w:insideH w:val="none" w:sz="0" w:space="0" w:color="auto"/>
            <w:insideV w:val="none" w:sz="0" w:space="0" w:color="auto"/>
          </w:tblBorders>
        </w:tblPrEx>
        <w:tc>
          <w:tcPr>
            <w:tcW w:w="2093" w:type="dxa"/>
            <w:tcBorders>
              <w:top w:val="nil"/>
              <w:left w:val="nil"/>
              <w:bottom w:val="nil"/>
              <w:right w:val="nil"/>
            </w:tcBorders>
          </w:tcPr>
          <w:p w:rsidR="0088164B" w:rsidRDefault="0088164B">
            <w:pPr>
              <w:pStyle w:val="ConsPlusNormal"/>
            </w:pPr>
            <w:r>
              <w:t xml:space="preserve">Ожидание заключения </w:t>
            </w:r>
            <w:r>
              <w:lastRenderedPageBreak/>
              <w:t>договора</w:t>
            </w:r>
          </w:p>
        </w:tc>
        <w:tc>
          <w:tcPr>
            <w:tcW w:w="3640" w:type="dxa"/>
            <w:tcBorders>
              <w:top w:val="nil"/>
              <w:left w:val="nil"/>
              <w:bottom w:val="nil"/>
              <w:right w:val="nil"/>
            </w:tcBorders>
          </w:tcPr>
          <w:p w:rsidR="0088164B" w:rsidRDefault="0088164B">
            <w:pPr>
              <w:pStyle w:val="ConsPlusNormal"/>
            </w:pPr>
            <w:r>
              <w:lastRenderedPageBreak/>
              <w:t xml:space="preserve">"Ваше заявление рассмотрено. Вам необходимо ____________ </w:t>
            </w:r>
            <w:r>
              <w:lastRenderedPageBreak/>
              <w:t>(указывается порядок действий заявителя, необходимых для заключения договора об образовании или оказания услуг по присмотру и уходу, место и срок подписания договора)."</w:t>
            </w:r>
          </w:p>
        </w:tc>
        <w:tc>
          <w:tcPr>
            <w:tcW w:w="3312" w:type="dxa"/>
            <w:tcBorders>
              <w:top w:val="nil"/>
              <w:left w:val="nil"/>
              <w:bottom w:val="nil"/>
              <w:right w:val="nil"/>
            </w:tcBorders>
          </w:tcPr>
          <w:p w:rsidR="0088164B" w:rsidRDefault="0088164B">
            <w:pPr>
              <w:pStyle w:val="ConsPlusNormal"/>
            </w:pPr>
            <w:r>
              <w:lastRenderedPageBreak/>
              <w:t xml:space="preserve">присваивается при предоставлении полного пакета </w:t>
            </w:r>
            <w:r>
              <w:lastRenderedPageBreak/>
              <w:t>документов, необходимых для зачисления ребенка в дошкольную образовательную организацию</w:t>
            </w:r>
          </w:p>
        </w:tc>
      </w:tr>
      <w:tr w:rsidR="0088164B">
        <w:tblPrEx>
          <w:tblBorders>
            <w:insideH w:val="none" w:sz="0" w:space="0" w:color="auto"/>
            <w:insideV w:val="none" w:sz="0" w:space="0" w:color="auto"/>
          </w:tblBorders>
        </w:tblPrEx>
        <w:tc>
          <w:tcPr>
            <w:tcW w:w="2093" w:type="dxa"/>
            <w:tcBorders>
              <w:top w:val="nil"/>
              <w:left w:val="nil"/>
              <w:bottom w:val="single" w:sz="4" w:space="0" w:color="auto"/>
              <w:right w:val="nil"/>
            </w:tcBorders>
          </w:tcPr>
          <w:p w:rsidR="0088164B" w:rsidRDefault="0088164B">
            <w:pPr>
              <w:pStyle w:val="ConsPlusNormal"/>
            </w:pPr>
            <w:r>
              <w:lastRenderedPageBreak/>
              <w:t>Зачислен</w:t>
            </w:r>
          </w:p>
        </w:tc>
        <w:tc>
          <w:tcPr>
            <w:tcW w:w="3640" w:type="dxa"/>
            <w:tcBorders>
              <w:top w:val="nil"/>
              <w:left w:val="nil"/>
              <w:bottom w:val="single" w:sz="4" w:space="0" w:color="auto"/>
              <w:right w:val="nil"/>
            </w:tcBorders>
          </w:tcPr>
          <w:p w:rsidR="0088164B" w:rsidRDefault="0088164B">
            <w:pPr>
              <w:pStyle w:val="ConsPlusNormal"/>
            </w:pPr>
            <w:r>
              <w:t>"Ваш ребенок зачислен в ________________________ (указывается название дошкольной образовательной организации), расположенную по адресу _______________ (указывается адрес расположения дошкольной образовательной организации или ее структурного подразделения, в которую зачислен ребенок) на основании ____________________________ (указываются реквизиты распорядительного акта о зачислении ребенка в дошкольную образовательную организацию)."</w:t>
            </w:r>
          </w:p>
        </w:tc>
        <w:tc>
          <w:tcPr>
            <w:tcW w:w="3312" w:type="dxa"/>
            <w:tcBorders>
              <w:top w:val="nil"/>
              <w:left w:val="nil"/>
              <w:bottom w:val="single" w:sz="4" w:space="0" w:color="auto"/>
              <w:right w:val="nil"/>
            </w:tcBorders>
          </w:tcPr>
          <w:p w:rsidR="0088164B" w:rsidRDefault="0088164B">
            <w:pPr>
              <w:pStyle w:val="ConsPlusNormal"/>
            </w:pPr>
            <w:r>
              <w:t>присваивается после подписания распорядительного акта о зачислении ребенка в дошкольную образовательную организацию; является положительным результатом оказания услуги по приему ребенка в дошкольную образовательную организацию</w:t>
            </w:r>
          </w:p>
        </w:tc>
      </w:tr>
    </w:tbl>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right"/>
        <w:outlineLvl w:val="2"/>
      </w:pPr>
      <w:r>
        <w:t>Приложение N 3</w:t>
      </w:r>
    </w:p>
    <w:p w:rsidR="0088164B" w:rsidRDefault="0088164B">
      <w:pPr>
        <w:pStyle w:val="ConsPlusNormal"/>
        <w:jc w:val="right"/>
      </w:pPr>
      <w:r>
        <w:t>к рекомендуемым требованиям</w:t>
      </w:r>
    </w:p>
    <w:p w:rsidR="0088164B" w:rsidRDefault="0088164B">
      <w:pPr>
        <w:pStyle w:val="ConsPlusNormal"/>
        <w:jc w:val="right"/>
      </w:pPr>
      <w:r>
        <w:t>к функциям (задачам) региональных</w:t>
      </w:r>
    </w:p>
    <w:p w:rsidR="0088164B" w:rsidRDefault="0088164B">
      <w:pPr>
        <w:pStyle w:val="ConsPlusNormal"/>
        <w:jc w:val="right"/>
      </w:pPr>
      <w:r>
        <w:t>информационных систем, указанных</w:t>
      </w:r>
    </w:p>
    <w:p w:rsidR="0088164B" w:rsidRDefault="0088164B">
      <w:pPr>
        <w:pStyle w:val="ConsPlusNormal"/>
        <w:jc w:val="right"/>
      </w:pPr>
      <w:r>
        <w:t>в части 14 статьи 98 Федерального</w:t>
      </w:r>
    </w:p>
    <w:p w:rsidR="0088164B" w:rsidRDefault="0088164B">
      <w:pPr>
        <w:pStyle w:val="ConsPlusNormal"/>
        <w:jc w:val="right"/>
      </w:pPr>
      <w:r>
        <w:t>закона "Об образовании в Российской</w:t>
      </w:r>
    </w:p>
    <w:p w:rsidR="0088164B" w:rsidRDefault="0088164B">
      <w:pPr>
        <w:pStyle w:val="ConsPlusNormal"/>
        <w:jc w:val="right"/>
      </w:pPr>
      <w:r>
        <w:t>Федерации", в том числе к порядку</w:t>
      </w:r>
    </w:p>
    <w:p w:rsidR="0088164B" w:rsidRDefault="0088164B">
      <w:pPr>
        <w:pStyle w:val="ConsPlusNormal"/>
        <w:jc w:val="right"/>
      </w:pPr>
      <w:r>
        <w:t>предоставления родителям (законным</w:t>
      </w:r>
    </w:p>
    <w:p w:rsidR="0088164B" w:rsidRDefault="0088164B">
      <w:pPr>
        <w:pStyle w:val="ConsPlusNormal"/>
        <w:jc w:val="right"/>
      </w:pPr>
      <w:r>
        <w:t>представителям) детей</w:t>
      </w:r>
    </w:p>
    <w:p w:rsidR="0088164B" w:rsidRDefault="0088164B">
      <w:pPr>
        <w:pStyle w:val="ConsPlusNormal"/>
        <w:jc w:val="right"/>
      </w:pPr>
      <w:r>
        <w:t>сведений из них</w:t>
      </w:r>
    </w:p>
    <w:p w:rsidR="0088164B" w:rsidRDefault="0088164B">
      <w:pPr>
        <w:pStyle w:val="ConsPlusNormal"/>
        <w:jc w:val="both"/>
      </w:pPr>
    </w:p>
    <w:p w:rsidR="0088164B" w:rsidRDefault="0088164B">
      <w:pPr>
        <w:pStyle w:val="ConsPlusNormal"/>
        <w:jc w:val="center"/>
      </w:pPr>
      <w:bookmarkStart w:id="9" w:name="P537"/>
      <w:bookmarkEnd w:id="9"/>
      <w:r>
        <w:t>РЕКОМЕНДУЕМАЯ ФОРМА,</w:t>
      </w:r>
    </w:p>
    <w:p w:rsidR="0088164B" w:rsidRDefault="0088164B">
      <w:pPr>
        <w:pStyle w:val="ConsPlusNormal"/>
        <w:jc w:val="center"/>
      </w:pPr>
      <w:r>
        <w:t>формируемая в региональных информационных системах</w:t>
      </w:r>
    </w:p>
    <w:p w:rsidR="0088164B" w:rsidRDefault="0088164B">
      <w:pPr>
        <w:pStyle w:val="ConsPlusNormal"/>
        <w:jc w:val="center"/>
      </w:pPr>
      <w:r>
        <w:t>по каждой образовательной организации, указанной</w:t>
      </w:r>
    </w:p>
    <w:p w:rsidR="0088164B" w:rsidRDefault="0088164B">
      <w:pPr>
        <w:pStyle w:val="ConsPlusNormal"/>
        <w:jc w:val="center"/>
      </w:pPr>
      <w:r>
        <w:t>в заявлении для направления, в том числе для передачи</w:t>
      </w:r>
    </w:p>
    <w:p w:rsidR="0088164B" w:rsidRDefault="0088164B">
      <w:pPr>
        <w:pStyle w:val="ConsPlusNormal"/>
        <w:jc w:val="center"/>
      </w:pPr>
      <w:r>
        <w:t>на Единый портал государственных и муниципальных услуг</w:t>
      </w:r>
    </w:p>
    <w:p w:rsidR="0088164B" w:rsidRDefault="0088164B">
      <w:pPr>
        <w:pStyle w:val="ConsPlusNormal"/>
        <w:jc w:val="center"/>
      </w:pPr>
      <w:r>
        <w:t>(функций) и (или) региональные порталы государственных</w:t>
      </w:r>
    </w:p>
    <w:p w:rsidR="0088164B" w:rsidRDefault="0088164B">
      <w:pPr>
        <w:pStyle w:val="ConsPlusNormal"/>
        <w:jc w:val="center"/>
      </w:pPr>
      <w:r>
        <w:t>и муниципальных услуг (функций), и печати обезличенных</w:t>
      </w:r>
    </w:p>
    <w:p w:rsidR="0088164B" w:rsidRDefault="0088164B">
      <w:pPr>
        <w:pStyle w:val="ConsPlusNormal"/>
        <w:jc w:val="center"/>
      </w:pPr>
      <w:r>
        <w:t>списков детей, получивших места в государственных,</w:t>
      </w:r>
    </w:p>
    <w:p w:rsidR="0088164B" w:rsidRDefault="0088164B">
      <w:pPr>
        <w:pStyle w:val="ConsPlusNormal"/>
        <w:jc w:val="center"/>
      </w:pPr>
      <w:r>
        <w:t>муниципальных образовательных организациях, а также</w:t>
      </w:r>
    </w:p>
    <w:p w:rsidR="0088164B" w:rsidRDefault="0088164B">
      <w:pPr>
        <w:pStyle w:val="ConsPlusNormal"/>
        <w:jc w:val="center"/>
      </w:pPr>
      <w:r>
        <w:t>в иных организациях в рамках соглашений, в том числе</w:t>
      </w:r>
    </w:p>
    <w:p w:rsidR="0088164B" w:rsidRDefault="0088164B">
      <w:pPr>
        <w:pStyle w:val="ConsPlusNormal"/>
        <w:jc w:val="center"/>
      </w:pPr>
      <w:r>
        <w:t>о государственно-частном, муниципально-частном партнерстве</w:t>
      </w:r>
    </w:p>
    <w:p w:rsidR="0088164B" w:rsidRDefault="0088164B">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841"/>
        <w:gridCol w:w="1680"/>
        <w:gridCol w:w="881"/>
        <w:gridCol w:w="1842"/>
        <w:gridCol w:w="993"/>
        <w:gridCol w:w="1949"/>
      </w:tblGrid>
      <w:tr w:rsidR="0088164B">
        <w:tc>
          <w:tcPr>
            <w:tcW w:w="870" w:type="dxa"/>
            <w:tcBorders>
              <w:top w:val="single" w:sz="4" w:space="0" w:color="auto"/>
              <w:bottom w:val="single" w:sz="4" w:space="0" w:color="auto"/>
            </w:tcBorders>
          </w:tcPr>
          <w:p w:rsidR="0088164B" w:rsidRDefault="0088164B">
            <w:pPr>
              <w:pStyle w:val="ConsPlusNormal"/>
              <w:jc w:val="center"/>
            </w:pPr>
            <w:r>
              <w:lastRenderedPageBreak/>
              <w:t>Идентификатор заявления</w:t>
            </w:r>
          </w:p>
        </w:tc>
        <w:tc>
          <w:tcPr>
            <w:tcW w:w="841" w:type="dxa"/>
            <w:tcBorders>
              <w:top w:val="single" w:sz="4" w:space="0" w:color="auto"/>
              <w:bottom w:val="single" w:sz="4" w:space="0" w:color="auto"/>
            </w:tcBorders>
          </w:tcPr>
          <w:p w:rsidR="0088164B" w:rsidRDefault="0088164B">
            <w:pPr>
              <w:pStyle w:val="ConsPlusNormal"/>
              <w:jc w:val="center"/>
            </w:pPr>
            <w:r>
              <w:t>Дата и время подачи заявления</w:t>
            </w:r>
          </w:p>
        </w:tc>
        <w:tc>
          <w:tcPr>
            <w:tcW w:w="1680" w:type="dxa"/>
            <w:tcBorders>
              <w:top w:val="single" w:sz="4" w:space="0" w:color="auto"/>
              <w:bottom w:val="single" w:sz="4" w:space="0" w:color="auto"/>
            </w:tcBorders>
          </w:tcPr>
          <w:p w:rsidR="0088164B" w:rsidRDefault="0088164B">
            <w:pPr>
              <w:pStyle w:val="ConsPlusNormal"/>
              <w:jc w:val="center"/>
            </w:pPr>
            <w:r>
              <w:t>Наличие внеочередного, первоочередного или преимущественного права для приема с указанием вида права</w:t>
            </w:r>
          </w:p>
        </w:tc>
        <w:tc>
          <w:tcPr>
            <w:tcW w:w="881" w:type="dxa"/>
            <w:tcBorders>
              <w:top w:val="single" w:sz="4" w:space="0" w:color="auto"/>
              <w:bottom w:val="single" w:sz="4" w:space="0" w:color="auto"/>
            </w:tcBorders>
          </w:tcPr>
          <w:p w:rsidR="0088164B" w:rsidRDefault="0088164B">
            <w:pPr>
              <w:pStyle w:val="ConsPlusNormal"/>
              <w:jc w:val="center"/>
            </w:pPr>
            <w:r>
              <w:t>Возрастная категория группы</w:t>
            </w:r>
          </w:p>
        </w:tc>
        <w:tc>
          <w:tcPr>
            <w:tcW w:w="1842" w:type="dxa"/>
            <w:tcBorders>
              <w:top w:val="single" w:sz="4" w:space="0" w:color="auto"/>
              <w:bottom w:val="single" w:sz="4" w:space="0" w:color="auto"/>
            </w:tcBorders>
          </w:tcPr>
          <w:p w:rsidR="0088164B" w:rsidRDefault="0088164B">
            <w:pPr>
              <w:pStyle w:val="ConsPlusNormal"/>
              <w:jc w:val="center"/>
            </w:pPr>
            <w:r>
              <w:t>Направленность группы с указанием вида для групп компенсирующей и комбинированной направленности и профиля группы для оздоровительных групп</w:t>
            </w:r>
          </w:p>
        </w:tc>
        <w:tc>
          <w:tcPr>
            <w:tcW w:w="993" w:type="dxa"/>
            <w:tcBorders>
              <w:top w:val="single" w:sz="4" w:space="0" w:color="auto"/>
              <w:bottom w:val="single" w:sz="4" w:space="0" w:color="auto"/>
            </w:tcBorders>
          </w:tcPr>
          <w:p w:rsidR="0088164B" w:rsidRDefault="0088164B">
            <w:pPr>
              <w:pStyle w:val="ConsPlusNormal"/>
              <w:jc w:val="center"/>
            </w:pPr>
            <w:r>
              <w:t>Режим пребывания ребенка в группе</w:t>
            </w:r>
          </w:p>
        </w:tc>
        <w:tc>
          <w:tcPr>
            <w:tcW w:w="1949" w:type="dxa"/>
            <w:tcBorders>
              <w:top w:val="single" w:sz="4" w:space="0" w:color="auto"/>
              <w:bottom w:val="single" w:sz="4" w:space="0" w:color="auto"/>
            </w:tcBorders>
          </w:tcPr>
          <w:p w:rsidR="0088164B" w:rsidRDefault="0088164B">
            <w:pPr>
              <w:pStyle w:val="ConsPlusNormal"/>
              <w:jc w:val="center"/>
            </w:pPr>
            <w:r>
              <w:t>Наименование и направленность образовательной программы (при наличии) или данные об осуществлении только присмотра и ухода, язык обучения</w:t>
            </w:r>
          </w:p>
        </w:tc>
      </w:tr>
    </w:tbl>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both"/>
      </w:pPr>
    </w:p>
    <w:p w:rsidR="0088164B" w:rsidRDefault="0088164B">
      <w:pPr>
        <w:pStyle w:val="ConsPlusNormal"/>
        <w:jc w:val="right"/>
        <w:outlineLvl w:val="1"/>
      </w:pPr>
      <w:r>
        <w:t>Приложение N 2</w:t>
      </w:r>
    </w:p>
    <w:p w:rsidR="0088164B" w:rsidRDefault="0088164B">
      <w:pPr>
        <w:pStyle w:val="ConsPlusNormal"/>
        <w:jc w:val="right"/>
      </w:pPr>
      <w:r>
        <w:t>к методическим рекомендациям</w:t>
      </w:r>
    </w:p>
    <w:p w:rsidR="0088164B" w:rsidRDefault="0088164B">
      <w:pPr>
        <w:pStyle w:val="ConsPlusNormal"/>
        <w:jc w:val="right"/>
      </w:pPr>
      <w:r>
        <w:t>по порядку формирования и ведения</w:t>
      </w:r>
    </w:p>
    <w:p w:rsidR="0088164B" w:rsidRDefault="0088164B">
      <w:pPr>
        <w:pStyle w:val="ConsPlusNormal"/>
        <w:jc w:val="right"/>
      </w:pPr>
      <w:r>
        <w:t>региональных информационных систем,</w:t>
      </w:r>
    </w:p>
    <w:p w:rsidR="0088164B" w:rsidRDefault="0088164B">
      <w:pPr>
        <w:pStyle w:val="ConsPlusNormal"/>
        <w:jc w:val="right"/>
      </w:pPr>
      <w:r>
        <w:t>указанных в части 14 статьи 98</w:t>
      </w:r>
    </w:p>
    <w:p w:rsidR="0088164B" w:rsidRDefault="0088164B">
      <w:pPr>
        <w:pStyle w:val="ConsPlusNormal"/>
        <w:jc w:val="right"/>
      </w:pPr>
      <w:r>
        <w:t>Федерального закона "Об образовании</w:t>
      </w:r>
    </w:p>
    <w:p w:rsidR="0088164B" w:rsidRDefault="0088164B">
      <w:pPr>
        <w:pStyle w:val="ConsPlusNormal"/>
        <w:jc w:val="right"/>
      </w:pPr>
      <w:r>
        <w:t>в Российской Федерации",</w:t>
      </w:r>
    </w:p>
    <w:p w:rsidR="0088164B" w:rsidRDefault="0088164B">
      <w:pPr>
        <w:pStyle w:val="ConsPlusNormal"/>
        <w:jc w:val="right"/>
      </w:pPr>
      <w:r>
        <w:t>в том числе по порядку предоставления</w:t>
      </w:r>
    </w:p>
    <w:p w:rsidR="0088164B" w:rsidRDefault="0088164B">
      <w:pPr>
        <w:pStyle w:val="ConsPlusNormal"/>
        <w:jc w:val="right"/>
      </w:pPr>
      <w:r>
        <w:t>родителям (законным представителям)</w:t>
      </w:r>
    </w:p>
    <w:p w:rsidR="0088164B" w:rsidRDefault="0088164B">
      <w:pPr>
        <w:pStyle w:val="ConsPlusNormal"/>
        <w:jc w:val="right"/>
      </w:pPr>
      <w:r>
        <w:t>детей сведений из них</w:t>
      </w:r>
    </w:p>
    <w:p w:rsidR="0088164B" w:rsidRDefault="0088164B">
      <w:pPr>
        <w:pStyle w:val="ConsPlusNormal"/>
        <w:jc w:val="right"/>
      </w:pPr>
    </w:p>
    <w:p w:rsidR="0088164B" w:rsidRDefault="0088164B">
      <w:pPr>
        <w:pStyle w:val="ConsPlusTitle"/>
        <w:jc w:val="center"/>
      </w:pPr>
      <w:bookmarkStart w:id="10" w:name="P572"/>
      <w:bookmarkEnd w:id="10"/>
      <w:r>
        <w:t>РЕКОМЕНДУЕМЫЙ ПЕРЕЧЕНЬ</w:t>
      </w:r>
    </w:p>
    <w:p w:rsidR="0088164B" w:rsidRDefault="0088164B">
      <w:pPr>
        <w:pStyle w:val="ConsPlusTitle"/>
        <w:jc w:val="center"/>
      </w:pPr>
      <w:r>
        <w:t>ИНФОРМАЦИИ, СОДЕРЖАЩЕЙСЯ В РЕГИОНАЛЬНЫХ ИНФОРМАЦИОННЫХ</w:t>
      </w:r>
    </w:p>
    <w:p w:rsidR="0088164B" w:rsidRDefault="0088164B">
      <w:pPr>
        <w:pStyle w:val="ConsPlusTitle"/>
        <w:jc w:val="center"/>
      </w:pPr>
      <w:r>
        <w:t>СИСТЕМАХ, УКАЗАННЫХ В ЧАСТИ 14 СТАТЬИ 98 ФЕДЕРАЛЬНОГО</w:t>
      </w:r>
    </w:p>
    <w:p w:rsidR="0088164B" w:rsidRDefault="0088164B">
      <w:pPr>
        <w:pStyle w:val="ConsPlusTitle"/>
        <w:jc w:val="center"/>
      </w:pPr>
      <w:r>
        <w:t>ЗАКОНА "ОБ ОБРАЗОВАНИИ В РОССИЙСКОЙ ФЕДЕРАЦИИ"</w:t>
      </w:r>
    </w:p>
    <w:p w:rsidR="0088164B" w:rsidRDefault="0088164B">
      <w:pPr>
        <w:pStyle w:val="ConsPlusNormal"/>
        <w:jc w:val="both"/>
      </w:pPr>
    </w:p>
    <w:p w:rsidR="0088164B" w:rsidRDefault="0088164B">
      <w:pPr>
        <w:pStyle w:val="ConsPlusTitle"/>
        <w:jc w:val="center"/>
        <w:outlineLvl w:val="2"/>
      </w:pPr>
      <w:r>
        <w:t>I. О детях, нуждающихся в получении мест</w:t>
      </w:r>
    </w:p>
    <w:p w:rsidR="0088164B" w:rsidRDefault="0088164B">
      <w:pPr>
        <w:pStyle w:val="ConsPlusTitle"/>
        <w:jc w:val="center"/>
      </w:pPr>
      <w:r>
        <w:t>в государственных, муниципальных образовательных</w:t>
      </w:r>
    </w:p>
    <w:p w:rsidR="0088164B" w:rsidRDefault="0088164B">
      <w:pPr>
        <w:pStyle w:val="ConsPlusTitle"/>
        <w:jc w:val="center"/>
      </w:pPr>
      <w:r>
        <w:t>организациях, а также в иных организациях в рамках</w:t>
      </w:r>
    </w:p>
    <w:p w:rsidR="0088164B" w:rsidRDefault="0088164B">
      <w:pPr>
        <w:pStyle w:val="ConsPlusTitle"/>
        <w:jc w:val="center"/>
      </w:pPr>
      <w:r>
        <w:t>соглашений, в том числе о государственно-частном,</w:t>
      </w:r>
    </w:p>
    <w:p w:rsidR="0088164B" w:rsidRDefault="0088164B">
      <w:pPr>
        <w:pStyle w:val="ConsPlusTitle"/>
        <w:jc w:val="center"/>
      </w:pPr>
      <w:r>
        <w:t>муниципально-частном партнерстве, и об их</w:t>
      </w:r>
    </w:p>
    <w:p w:rsidR="0088164B" w:rsidRDefault="0088164B">
      <w:pPr>
        <w:pStyle w:val="ConsPlusTitle"/>
        <w:jc w:val="center"/>
      </w:pPr>
      <w:r>
        <w:t>родителях (законных представителях)</w:t>
      </w:r>
    </w:p>
    <w:p w:rsidR="0088164B" w:rsidRDefault="0088164B">
      <w:pPr>
        <w:pStyle w:val="ConsPlusNormal"/>
        <w:jc w:val="both"/>
      </w:pPr>
    </w:p>
    <w:p w:rsidR="0088164B" w:rsidRDefault="0088164B">
      <w:pPr>
        <w:pStyle w:val="ConsPlusNormal"/>
        <w:ind w:firstLine="540"/>
        <w:jc w:val="both"/>
      </w:pPr>
      <w:r>
        <w:t>1. Фамилия, имя, отчество (при наличии) ребенка и его родителей (законных представителей).</w:t>
      </w:r>
    </w:p>
    <w:p w:rsidR="0088164B" w:rsidRDefault="0088164B">
      <w:pPr>
        <w:pStyle w:val="ConsPlusNormal"/>
        <w:spacing w:before="220"/>
        <w:ind w:firstLine="540"/>
        <w:jc w:val="both"/>
      </w:pPr>
      <w:r>
        <w:t>2. Дата рождения ребенка.</w:t>
      </w:r>
    </w:p>
    <w:p w:rsidR="0088164B" w:rsidRDefault="0088164B">
      <w:pPr>
        <w:pStyle w:val="ConsPlusNormal"/>
        <w:spacing w:before="220"/>
        <w:ind w:firstLine="540"/>
        <w:jc w:val="both"/>
      </w:pPr>
      <w:r>
        <w:t>3. Реквизиты свидетельства о рождении ребенка или иного документа, подтверждающего личность ребенка.</w:t>
      </w:r>
    </w:p>
    <w:p w:rsidR="0088164B" w:rsidRDefault="0088164B">
      <w:pPr>
        <w:pStyle w:val="ConsPlusNormal"/>
        <w:spacing w:before="220"/>
        <w:ind w:firstLine="540"/>
        <w:jc w:val="both"/>
      </w:pPr>
      <w:r>
        <w:t>4. Адрес места жительства ребенка.</w:t>
      </w:r>
    </w:p>
    <w:p w:rsidR="0088164B" w:rsidRDefault="0088164B">
      <w:pPr>
        <w:pStyle w:val="ConsPlusNormal"/>
        <w:spacing w:before="220"/>
        <w:ind w:firstLine="540"/>
        <w:jc w:val="both"/>
      </w:pPr>
      <w: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w:t>
      </w:r>
      <w:r>
        <w:lastRenderedPageBreak/>
        <w:t>инвалида (при наличии).</w:t>
      </w:r>
    </w:p>
    <w:p w:rsidR="0088164B" w:rsidRDefault="0088164B">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88164B" w:rsidRDefault="0088164B">
      <w:pPr>
        <w:pStyle w:val="ConsPlusNormal"/>
        <w:spacing w:before="220"/>
        <w:ind w:firstLine="540"/>
        <w:jc w:val="both"/>
      </w:pPr>
      <w:r>
        <w:t>7. Реквизиты документов, подтверждающих установление опеки или попечительства (при наличии).</w:t>
      </w:r>
    </w:p>
    <w:p w:rsidR="0088164B" w:rsidRDefault="0088164B">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88164B" w:rsidRDefault="0088164B">
      <w:pPr>
        <w:pStyle w:val="ConsPlusNormal"/>
        <w:spacing w:before="220"/>
        <w:ind w:firstLine="540"/>
        <w:jc w:val="both"/>
      </w:pPr>
      <w:r>
        <w:t>9. Реквизиты документа, подтверждающего право на специальные меры поддержки (гарантии) отдельных категорий граждан и их семей (при наличии) с указанием типа и времени действия указанных мер (гарантий).</w:t>
      </w:r>
    </w:p>
    <w:p w:rsidR="0088164B" w:rsidRDefault="0088164B">
      <w:pPr>
        <w:pStyle w:val="ConsPlusNormal"/>
        <w:spacing w:before="220"/>
        <w:ind w:firstLine="540"/>
        <w:jc w:val="both"/>
      </w:pPr>
      <w:r>
        <w:t>10. Сведения о потребности в направленности дошкольной группы.</w:t>
      </w:r>
    </w:p>
    <w:p w:rsidR="0088164B" w:rsidRDefault="0088164B">
      <w:pPr>
        <w:pStyle w:val="ConsPlusNormal"/>
        <w:spacing w:before="220"/>
        <w:ind w:firstLine="540"/>
        <w:jc w:val="both"/>
      </w:pPr>
      <w:r>
        <w:t>11. Сведения о выборе языка обучения (при наличии).</w:t>
      </w:r>
    </w:p>
    <w:p w:rsidR="0088164B" w:rsidRDefault="0088164B">
      <w:pPr>
        <w:pStyle w:val="ConsPlusNormal"/>
        <w:spacing w:before="220"/>
        <w:ind w:firstLine="540"/>
        <w:jc w:val="both"/>
      </w:pPr>
      <w:r>
        <w:t>12. Сведения о необходимом режиме пребывания ребенка.</w:t>
      </w:r>
    </w:p>
    <w:p w:rsidR="0088164B" w:rsidRDefault="0088164B">
      <w:pPr>
        <w:pStyle w:val="ConsPlusNormal"/>
        <w:spacing w:before="220"/>
        <w:ind w:firstLine="540"/>
        <w:jc w:val="both"/>
      </w:pPr>
      <w:r>
        <w:t>13. Желаемая дата приема.</w:t>
      </w:r>
    </w:p>
    <w:p w:rsidR="0088164B" w:rsidRDefault="0088164B">
      <w:pPr>
        <w:pStyle w:val="ConsPlusNormal"/>
        <w:spacing w:before="220"/>
        <w:ind w:firstLine="540"/>
        <w:jc w:val="both"/>
      </w:pPr>
      <w:r>
        <w:t>14. Перечень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выбранных для приема.</w:t>
      </w:r>
    </w:p>
    <w:p w:rsidR="0088164B" w:rsidRDefault="0088164B">
      <w:pPr>
        <w:pStyle w:val="ConsPlusNormal"/>
        <w:spacing w:before="220"/>
        <w:ind w:firstLine="540"/>
        <w:jc w:val="both"/>
      </w:pPr>
      <w:r>
        <w:t>15. 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государственной, муниципальной образовательной организации, а также в иной организации в рамках соглашений, в том числе о государственно-частном, муниципально-частном партнерстве, в которую подается заявление для направления.</w:t>
      </w:r>
    </w:p>
    <w:p w:rsidR="0088164B" w:rsidRDefault="0088164B">
      <w:pPr>
        <w:pStyle w:val="ConsPlusNormal"/>
        <w:jc w:val="both"/>
      </w:pPr>
    </w:p>
    <w:p w:rsidR="0088164B" w:rsidRDefault="0088164B">
      <w:pPr>
        <w:pStyle w:val="ConsPlusTitle"/>
        <w:jc w:val="center"/>
        <w:outlineLvl w:val="2"/>
      </w:pPr>
      <w:r>
        <w:t>II. Об организациях, реализующих образовательные</w:t>
      </w:r>
    </w:p>
    <w:p w:rsidR="0088164B" w:rsidRDefault="0088164B">
      <w:pPr>
        <w:pStyle w:val="ConsPlusTitle"/>
        <w:jc w:val="center"/>
      </w:pPr>
      <w:r>
        <w:t>программы дошкольного образования и (или) осуществляющих</w:t>
      </w:r>
    </w:p>
    <w:p w:rsidR="0088164B" w:rsidRDefault="0088164B">
      <w:pPr>
        <w:pStyle w:val="ConsPlusTitle"/>
        <w:jc w:val="center"/>
      </w:pPr>
      <w:r>
        <w:t>присмотр и уход за детьми</w:t>
      </w:r>
    </w:p>
    <w:p w:rsidR="0088164B" w:rsidRDefault="0088164B">
      <w:pPr>
        <w:pStyle w:val="ConsPlusNormal"/>
        <w:jc w:val="both"/>
      </w:pPr>
    </w:p>
    <w:p w:rsidR="0088164B" w:rsidRDefault="0088164B">
      <w:pPr>
        <w:pStyle w:val="ConsPlusNormal"/>
        <w:ind w:firstLine="540"/>
        <w:jc w:val="both"/>
      </w:pPr>
      <w:r>
        <w:t>1. Идентификатор дошкольной образовательной организации.</w:t>
      </w:r>
    </w:p>
    <w:p w:rsidR="0088164B" w:rsidRDefault="0088164B">
      <w:pPr>
        <w:pStyle w:val="ConsPlusNormal"/>
        <w:spacing w:before="220"/>
        <w:ind w:firstLine="540"/>
        <w:jc w:val="both"/>
      </w:pPr>
      <w:r>
        <w:t>2. Наименование дошкольной образовательной организации.</w:t>
      </w:r>
    </w:p>
    <w:p w:rsidR="0088164B" w:rsidRDefault="0088164B">
      <w:pPr>
        <w:pStyle w:val="ConsPlusNormal"/>
        <w:spacing w:before="220"/>
        <w:ind w:firstLine="540"/>
        <w:jc w:val="both"/>
      </w:pPr>
      <w:r>
        <w:t>3. Категория дошкольной образовательной организации с учетом формы собственности.</w:t>
      </w:r>
    </w:p>
    <w:p w:rsidR="0088164B" w:rsidRDefault="0088164B">
      <w:pPr>
        <w:pStyle w:val="ConsPlusNormal"/>
        <w:spacing w:before="220"/>
        <w:ind w:firstLine="540"/>
        <w:jc w:val="both"/>
      </w:pPr>
      <w:r>
        <w:t>4. Статус (действующая/недействующая) дошкольной образовательной организации.</w:t>
      </w:r>
    </w:p>
    <w:p w:rsidR="0088164B" w:rsidRDefault="0088164B">
      <w:pPr>
        <w:pStyle w:val="ConsPlusNormal"/>
        <w:spacing w:before="220"/>
        <w:ind w:firstLine="540"/>
        <w:jc w:val="both"/>
      </w:pPr>
      <w:r>
        <w:t>5. Организационная структура дошкольной образовательной организации.</w:t>
      </w:r>
    </w:p>
    <w:p w:rsidR="0088164B" w:rsidRDefault="0088164B">
      <w:pPr>
        <w:pStyle w:val="ConsPlusNormal"/>
        <w:spacing w:before="220"/>
        <w:ind w:firstLine="540"/>
        <w:jc w:val="both"/>
      </w:pPr>
      <w:r>
        <w:t>6. Реквизиты лицензии на осуществление образовательной деятельности дошкольной образовательной организации (при наличии).</w:t>
      </w:r>
    </w:p>
    <w:p w:rsidR="0088164B" w:rsidRDefault="0088164B">
      <w:pPr>
        <w:pStyle w:val="ConsPlusNormal"/>
        <w:spacing w:before="220"/>
        <w:ind w:firstLine="540"/>
        <w:jc w:val="both"/>
      </w:pPr>
      <w:r>
        <w:t>7. Тип местности (городская/сельская), в которой располагается дошкольная образовательная организация.</w:t>
      </w:r>
    </w:p>
    <w:p w:rsidR="0088164B" w:rsidRDefault="0088164B">
      <w:pPr>
        <w:pStyle w:val="ConsPlusNormal"/>
        <w:spacing w:before="220"/>
        <w:ind w:firstLine="540"/>
        <w:jc w:val="both"/>
      </w:pPr>
      <w:r>
        <w:t>8. Фамилия, имя, отчество (при наличии) руководителя дошкольной образовательной организации.</w:t>
      </w:r>
    </w:p>
    <w:p w:rsidR="0088164B" w:rsidRDefault="0088164B">
      <w:pPr>
        <w:pStyle w:val="ConsPlusNormal"/>
        <w:spacing w:before="220"/>
        <w:ind w:firstLine="540"/>
        <w:jc w:val="both"/>
      </w:pPr>
      <w:r>
        <w:t>9. Режим работы дошкольной образовательной организации.</w:t>
      </w:r>
    </w:p>
    <w:p w:rsidR="0088164B" w:rsidRDefault="0088164B">
      <w:pPr>
        <w:pStyle w:val="ConsPlusNormal"/>
        <w:spacing w:before="220"/>
        <w:ind w:firstLine="540"/>
        <w:jc w:val="both"/>
      </w:pPr>
      <w:r>
        <w:lastRenderedPageBreak/>
        <w:t>10. Кратность приема пищи и режим питания в дошкольной образовательной организации.</w:t>
      </w:r>
    </w:p>
    <w:p w:rsidR="0088164B" w:rsidRDefault="0088164B">
      <w:pPr>
        <w:pStyle w:val="ConsPlusNormal"/>
        <w:spacing w:before="220"/>
        <w:ind w:firstLine="540"/>
        <w:jc w:val="both"/>
      </w:pPr>
      <w:r>
        <w:t>11. Контактная информация о дошкольной образовательной организации, в том числе:</w:t>
      </w:r>
    </w:p>
    <w:p w:rsidR="0088164B" w:rsidRDefault="0088164B">
      <w:pPr>
        <w:pStyle w:val="ConsPlusNormal"/>
        <w:spacing w:before="220"/>
        <w:ind w:firstLine="540"/>
        <w:jc w:val="both"/>
      </w:pPr>
      <w:r>
        <w:t>а) юридический адрес в формате федеральной информационной адресной системы;</w:t>
      </w:r>
    </w:p>
    <w:p w:rsidR="0088164B" w:rsidRDefault="0088164B">
      <w:pPr>
        <w:pStyle w:val="ConsPlusNormal"/>
        <w:spacing w:before="220"/>
        <w:ind w:firstLine="540"/>
        <w:jc w:val="both"/>
      </w:pPr>
      <w:r>
        <w:t>б) юридический адрес;</w:t>
      </w:r>
    </w:p>
    <w:p w:rsidR="0088164B" w:rsidRDefault="0088164B">
      <w:pPr>
        <w:pStyle w:val="ConsPlusNormal"/>
        <w:spacing w:before="220"/>
        <w:ind w:firstLine="540"/>
        <w:jc w:val="both"/>
      </w:pPr>
      <w:r>
        <w:t>в) адрес официального сайта в информационно-телекоммуникационной сети "Интернет";</w:t>
      </w:r>
    </w:p>
    <w:p w:rsidR="0088164B" w:rsidRDefault="0088164B">
      <w:pPr>
        <w:pStyle w:val="ConsPlusNormal"/>
        <w:spacing w:before="220"/>
        <w:ind w:firstLine="540"/>
        <w:jc w:val="both"/>
      </w:pPr>
      <w:r>
        <w:t>г) адрес электронной почты (при наличии);</w:t>
      </w:r>
    </w:p>
    <w:p w:rsidR="0088164B" w:rsidRDefault="0088164B">
      <w:pPr>
        <w:pStyle w:val="ConsPlusNormal"/>
        <w:spacing w:before="220"/>
        <w:ind w:firstLine="540"/>
        <w:jc w:val="both"/>
      </w:pPr>
      <w:r>
        <w:t>д) номер телефона (при наличии).</w:t>
      </w:r>
    </w:p>
    <w:p w:rsidR="0088164B" w:rsidRDefault="0088164B">
      <w:pPr>
        <w:pStyle w:val="ConsPlusNormal"/>
        <w:spacing w:before="220"/>
        <w:ind w:firstLine="540"/>
        <w:jc w:val="both"/>
      </w:pPr>
      <w:r>
        <w:t>12. Сведения о зданиях дошкольной образовательной организации, в том числе:</w:t>
      </w:r>
    </w:p>
    <w:p w:rsidR="0088164B" w:rsidRDefault="0088164B">
      <w:pPr>
        <w:pStyle w:val="ConsPlusNormal"/>
        <w:spacing w:before="220"/>
        <w:ind w:firstLine="540"/>
        <w:jc w:val="both"/>
      </w:pPr>
      <w:r>
        <w:t>а) идентификатор здания;</w:t>
      </w:r>
    </w:p>
    <w:p w:rsidR="0088164B" w:rsidRDefault="0088164B">
      <w:pPr>
        <w:pStyle w:val="ConsPlusNormal"/>
        <w:spacing w:before="220"/>
        <w:ind w:firstLine="540"/>
        <w:jc w:val="both"/>
      </w:pPr>
      <w:r>
        <w:t>б) наименование здания;</w:t>
      </w:r>
    </w:p>
    <w:p w:rsidR="0088164B" w:rsidRDefault="0088164B">
      <w:pPr>
        <w:pStyle w:val="ConsPlusNormal"/>
        <w:spacing w:before="220"/>
        <w:ind w:firstLine="540"/>
        <w:jc w:val="both"/>
      </w:pPr>
      <w:r>
        <w:t>в) адреса здания в формате федеральной информационной адресной системы;</w:t>
      </w:r>
    </w:p>
    <w:p w:rsidR="0088164B" w:rsidRDefault="0088164B">
      <w:pPr>
        <w:pStyle w:val="ConsPlusNormal"/>
        <w:spacing w:before="220"/>
        <w:ind w:firstLine="540"/>
        <w:jc w:val="both"/>
      </w:pPr>
      <w:r>
        <w:t>г) адрес здания;</w:t>
      </w:r>
    </w:p>
    <w:p w:rsidR="0088164B" w:rsidRDefault="0088164B">
      <w:pPr>
        <w:pStyle w:val="ConsPlusNormal"/>
        <w:spacing w:before="220"/>
        <w:ind w:firstLine="540"/>
        <w:jc w:val="both"/>
      </w:pPr>
      <w:r>
        <w:t>д) тип местности (городская/сельская), на которой располагается здание;</w:t>
      </w:r>
    </w:p>
    <w:p w:rsidR="0088164B" w:rsidRDefault="0088164B">
      <w:pPr>
        <w:pStyle w:val="ConsPlusNormal"/>
        <w:spacing w:before="220"/>
        <w:ind w:firstLine="540"/>
        <w:jc w:val="both"/>
      </w:pPr>
      <w:r>
        <w:t>е) тип здания;</w:t>
      </w:r>
    </w:p>
    <w:p w:rsidR="0088164B" w:rsidRDefault="0088164B">
      <w:pPr>
        <w:pStyle w:val="ConsPlusNormal"/>
        <w:spacing w:before="220"/>
        <w:ind w:firstLine="540"/>
        <w:jc w:val="both"/>
      </w:pPr>
      <w:r>
        <w:t>ж) степень износа здания;</w:t>
      </w:r>
    </w:p>
    <w:p w:rsidR="0088164B" w:rsidRDefault="0088164B">
      <w:pPr>
        <w:pStyle w:val="ConsPlusNormal"/>
        <w:spacing w:before="220"/>
        <w:ind w:firstLine="540"/>
        <w:jc w:val="both"/>
      </w:pPr>
      <w:r>
        <w:t>з) готовность здания к осуществлению в нем образовательной деятельности и (или) присмотра и ухода за детьми;</w:t>
      </w:r>
    </w:p>
    <w:p w:rsidR="0088164B" w:rsidRDefault="0088164B">
      <w:pPr>
        <w:pStyle w:val="ConsPlusNormal"/>
        <w:spacing w:before="220"/>
        <w:ind w:firstLine="540"/>
        <w:jc w:val="both"/>
      </w:pPr>
      <w:r>
        <w:t>и) наличие в здании отдельных помещений, необходимых для организации образовательного процесса и иных условий пребывания детей в дошкольной образовательной организации;</w:t>
      </w:r>
    </w:p>
    <w:p w:rsidR="0088164B" w:rsidRDefault="0088164B">
      <w:pPr>
        <w:pStyle w:val="ConsPlusNormal"/>
        <w:spacing w:before="220"/>
        <w:ind w:firstLine="540"/>
        <w:jc w:val="both"/>
      </w:pPr>
      <w:r>
        <w:t>к) наличие в здании условий для пребывания детей-инвалидов и детей с ограниченными возможностями здоровья.</w:t>
      </w:r>
    </w:p>
    <w:p w:rsidR="0088164B" w:rsidRDefault="0088164B">
      <w:pPr>
        <w:pStyle w:val="ConsPlusNormal"/>
        <w:spacing w:before="220"/>
        <w:ind w:firstLine="540"/>
        <w:jc w:val="both"/>
      </w:pPr>
      <w:r>
        <w:t>13. Сведения о дошкольной группе дошкольной образовательной организации, в том числе:</w:t>
      </w:r>
    </w:p>
    <w:p w:rsidR="0088164B" w:rsidRDefault="0088164B">
      <w:pPr>
        <w:pStyle w:val="ConsPlusNormal"/>
        <w:spacing w:before="220"/>
        <w:ind w:firstLine="540"/>
        <w:jc w:val="both"/>
      </w:pPr>
      <w:r>
        <w:t>а) идентификатор дошкольной группы;</w:t>
      </w:r>
    </w:p>
    <w:p w:rsidR="0088164B" w:rsidRDefault="0088164B">
      <w:pPr>
        <w:pStyle w:val="ConsPlusNormal"/>
        <w:spacing w:before="220"/>
        <w:ind w:firstLine="540"/>
        <w:jc w:val="both"/>
      </w:pPr>
      <w:r>
        <w:t>б) наименование дошкольной группы;</w:t>
      </w:r>
    </w:p>
    <w:p w:rsidR="0088164B" w:rsidRDefault="0088164B">
      <w:pPr>
        <w:pStyle w:val="ConsPlusNormal"/>
        <w:spacing w:before="220"/>
        <w:ind w:firstLine="540"/>
        <w:jc w:val="both"/>
      </w:pPr>
      <w:r>
        <w:t>в) возрастной диапазон дошкольной группы;</w:t>
      </w:r>
    </w:p>
    <w:p w:rsidR="0088164B" w:rsidRDefault="0088164B">
      <w:pPr>
        <w:pStyle w:val="ConsPlusNormal"/>
        <w:spacing w:before="220"/>
        <w:ind w:firstLine="540"/>
        <w:jc w:val="both"/>
      </w:pPr>
      <w:r>
        <w:t>г) направленность дошкольной группы;</w:t>
      </w:r>
    </w:p>
    <w:p w:rsidR="0088164B" w:rsidRDefault="0088164B">
      <w:pPr>
        <w:pStyle w:val="ConsPlusNormal"/>
        <w:spacing w:before="220"/>
        <w:ind w:firstLine="540"/>
        <w:jc w:val="both"/>
      </w:pPr>
      <w:r>
        <w:t>д) режим работы дошкольной группы;</w:t>
      </w:r>
    </w:p>
    <w:p w:rsidR="0088164B" w:rsidRDefault="0088164B">
      <w:pPr>
        <w:pStyle w:val="ConsPlusNormal"/>
        <w:spacing w:before="220"/>
        <w:ind w:firstLine="540"/>
        <w:jc w:val="both"/>
      </w:pPr>
      <w:r>
        <w:t>е) сведения о реализации образовательной программы и (или) услуги по присмотру и уходу в дошкольной группе;</w:t>
      </w:r>
    </w:p>
    <w:p w:rsidR="0088164B" w:rsidRDefault="0088164B">
      <w:pPr>
        <w:pStyle w:val="ConsPlusNormal"/>
        <w:spacing w:before="220"/>
        <w:ind w:firstLine="540"/>
        <w:jc w:val="both"/>
      </w:pPr>
      <w:r>
        <w:t>ж) вид реализуемой образовательной программы (при наличии);</w:t>
      </w:r>
    </w:p>
    <w:p w:rsidR="0088164B" w:rsidRDefault="0088164B">
      <w:pPr>
        <w:pStyle w:val="ConsPlusNormal"/>
        <w:spacing w:before="220"/>
        <w:ind w:firstLine="540"/>
        <w:jc w:val="both"/>
      </w:pPr>
      <w:r>
        <w:lastRenderedPageBreak/>
        <w:t>з) площадь дошкольной группы;</w:t>
      </w:r>
    </w:p>
    <w:p w:rsidR="0088164B" w:rsidRDefault="0088164B">
      <w:pPr>
        <w:pStyle w:val="ConsPlusNormal"/>
        <w:spacing w:before="220"/>
        <w:ind w:firstLine="540"/>
        <w:jc w:val="both"/>
      </w:pPr>
      <w:r>
        <w:t>и) нормативная емкость дошкольной группы;</w:t>
      </w:r>
    </w:p>
    <w:p w:rsidR="0088164B" w:rsidRDefault="0088164B">
      <w:pPr>
        <w:pStyle w:val="ConsPlusNormal"/>
        <w:spacing w:before="220"/>
        <w:ind w:firstLine="540"/>
        <w:jc w:val="both"/>
      </w:pPr>
      <w:r>
        <w:t>к) сведения о наличии подгрупп детей, посещающих дошкольную группу;</w:t>
      </w:r>
    </w:p>
    <w:p w:rsidR="0088164B" w:rsidRDefault="0088164B">
      <w:pPr>
        <w:pStyle w:val="ConsPlusNormal"/>
        <w:spacing w:before="220"/>
        <w:ind w:firstLine="540"/>
        <w:jc w:val="both"/>
      </w:pPr>
      <w:r>
        <w:t>л) количество свободных мест в дошкольной группе;</w:t>
      </w:r>
    </w:p>
    <w:p w:rsidR="0088164B" w:rsidRDefault="0088164B">
      <w:pPr>
        <w:pStyle w:val="ConsPlusNormal"/>
        <w:spacing w:before="220"/>
        <w:ind w:firstLine="540"/>
        <w:jc w:val="both"/>
      </w:pPr>
      <w:r>
        <w:t>м) количество мест, на которые направлены дети;</w:t>
      </w:r>
    </w:p>
    <w:p w:rsidR="0088164B" w:rsidRDefault="0088164B">
      <w:pPr>
        <w:pStyle w:val="ConsPlusNormal"/>
        <w:spacing w:before="220"/>
        <w:ind w:firstLine="540"/>
        <w:jc w:val="both"/>
      </w:pPr>
      <w:r>
        <w:t>н) количество мест в дошкольной группе дошкольной образовательной организации, указанной учредителем в соответствующем распорядительном акте для перевода детей из других дошкольных образовательных организаций в связи с прекращением их деятельности, аннулированием или прекращением лицензии на осуществление образовательной деятельности дошкольной образовательной организации;</w:t>
      </w:r>
    </w:p>
    <w:p w:rsidR="0088164B" w:rsidRDefault="0088164B">
      <w:pPr>
        <w:pStyle w:val="ConsPlusNormal"/>
        <w:spacing w:before="220"/>
        <w:ind w:firstLine="540"/>
        <w:jc w:val="both"/>
      </w:pPr>
      <w:r>
        <w:t>о) количество воспитателей в дошкольной группе;</w:t>
      </w:r>
    </w:p>
    <w:p w:rsidR="0088164B" w:rsidRDefault="0088164B">
      <w:pPr>
        <w:pStyle w:val="ConsPlusNormal"/>
        <w:spacing w:before="220"/>
        <w:ind w:firstLine="540"/>
        <w:jc w:val="both"/>
      </w:pPr>
      <w:r>
        <w:t>п) число дней, проведенных каждым ребенком в дошкольной группе за месяц.</w:t>
      </w:r>
    </w:p>
    <w:p w:rsidR="0088164B" w:rsidRDefault="0088164B">
      <w:pPr>
        <w:pStyle w:val="ConsPlusNormal"/>
        <w:spacing w:before="220"/>
        <w:ind w:firstLine="540"/>
        <w:jc w:val="both"/>
      </w:pPr>
      <w:r>
        <w:t>14. Реализуемые дополнительные образовательные программы.</w:t>
      </w:r>
    </w:p>
    <w:p w:rsidR="0088164B" w:rsidRDefault="0088164B">
      <w:pPr>
        <w:pStyle w:val="ConsPlusNormal"/>
        <w:spacing w:before="220"/>
        <w:ind w:firstLine="540"/>
        <w:jc w:val="both"/>
      </w:pPr>
      <w:r>
        <w:t>15. Число структурных подразделений (филиалов) дошкольной образовательной организации.</w:t>
      </w:r>
    </w:p>
    <w:p w:rsidR="0088164B" w:rsidRDefault="0088164B">
      <w:pPr>
        <w:pStyle w:val="ConsPlusNormal"/>
        <w:spacing w:before="220"/>
        <w:ind w:firstLine="540"/>
        <w:jc w:val="both"/>
      </w:pPr>
      <w:r>
        <w:t>16. Наличие договора об оказании образовательных услуг с другой дошкольной образовательной организацией.</w:t>
      </w:r>
    </w:p>
    <w:p w:rsidR="0088164B" w:rsidRDefault="0088164B">
      <w:pPr>
        <w:pStyle w:val="ConsPlusNormal"/>
        <w:spacing w:before="220"/>
        <w:ind w:firstLine="540"/>
        <w:jc w:val="both"/>
      </w:pPr>
      <w:r>
        <w:t>17. Сведения о консультационных центрах, в том числе:</w:t>
      </w:r>
    </w:p>
    <w:p w:rsidR="0088164B" w:rsidRDefault="0088164B">
      <w:pPr>
        <w:pStyle w:val="ConsPlusNormal"/>
        <w:spacing w:before="220"/>
        <w:ind w:firstLine="540"/>
        <w:jc w:val="both"/>
      </w:pPr>
      <w:r>
        <w:t>а) количество обращений в консультационный центр;</w:t>
      </w:r>
    </w:p>
    <w:p w:rsidR="0088164B" w:rsidRDefault="0088164B">
      <w:pPr>
        <w:pStyle w:val="ConsPlusNormal"/>
        <w:spacing w:before="220"/>
        <w:ind w:firstLine="540"/>
        <w:jc w:val="both"/>
      </w:pPr>
      <w:r>
        <w:t>б) количество работников, обеспечивающих деятельность консультационного центра;</w:t>
      </w:r>
    </w:p>
    <w:p w:rsidR="0088164B" w:rsidRDefault="0088164B">
      <w:pPr>
        <w:pStyle w:val="ConsPlusNormal"/>
        <w:spacing w:before="220"/>
        <w:ind w:firstLine="540"/>
        <w:jc w:val="both"/>
      </w:pPr>
      <w:r>
        <w:t>в) предоставляемые услуги;</w:t>
      </w:r>
    </w:p>
    <w:p w:rsidR="0088164B" w:rsidRDefault="0088164B">
      <w:pPr>
        <w:pStyle w:val="ConsPlusNormal"/>
        <w:spacing w:before="220"/>
        <w:ind w:firstLine="540"/>
        <w:jc w:val="both"/>
      </w:pPr>
      <w:r>
        <w:t>г) количество родителей (законных представителей), обратившихся в консультационный центр;</w:t>
      </w:r>
    </w:p>
    <w:p w:rsidR="0088164B" w:rsidRDefault="0088164B">
      <w:pPr>
        <w:pStyle w:val="ConsPlusNormal"/>
        <w:spacing w:before="220"/>
        <w:ind w:firstLine="540"/>
        <w:jc w:val="both"/>
      </w:pPr>
      <w:r>
        <w:t>д) количество детей, охваченных услугами консультационного центра.</w:t>
      </w:r>
    </w:p>
    <w:p w:rsidR="0088164B" w:rsidRDefault="0088164B">
      <w:pPr>
        <w:pStyle w:val="ConsPlusNormal"/>
        <w:spacing w:before="220"/>
        <w:ind w:firstLine="540"/>
        <w:jc w:val="both"/>
      </w:pPr>
      <w:r>
        <w:t>18. Сведения о нетиповых структурных подразделениях.</w:t>
      </w:r>
    </w:p>
    <w:p w:rsidR="0088164B" w:rsidRDefault="0088164B">
      <w:pPr>
        <w:pStyle w:val="ConsPlusNormal"/>
        <w:spacing w:before="220"/>
        <w:ind w:firstLine="540"/>
        <w:jc w:val="both"/>
      </w:pPr>
      <w:r>
        <w:t>19. Сведения о наличии паспорта доступности объекта и услуг для детей-инвалидов.</w:t>
      </w:r>
    </w:p>
    <w:p w:rsidR="0088164B" w:rsidRDefault="0088164B">
      <w:pPr>
        <w:pStyle w:val="ConsPlusNormal"/>
        <w:jc w:val="both"/>
      </w:pPr>
    </w:p>
    <w:p w:rsidR="0088164B" w:rsidRDefault="0088164B">
      <w:pPr>
        <w:pStyle w:val="ConsPlusTitle"/>
        <w:jc w:val="center"/>
        <w:outlineLvl w:val="2"/>
      </w:pPr>
      <w:r>
        <w:t>III. О результатах рассмотрения заявлений</w:t>
      </w:r>
    </w:p>
    <w:p w:rsidR="0088164B" w:rsidRDefault="0088164B">
      <w:pPr>
        <w:pStyle w:val="ConsPlusTitle"/>
        <w:jc w:val="center"/>
      </w:pPr>
      <w:r>
        <w:t>о предоставлении детям мест в государственных,</w:t>
      </w:r>
    </w:p>
    <w:p w:rsidR="0088164B" w:rsidRDefault="0088164B">
      <w:pPr>
        <w:pStyle w:val="ConsPlusTitle"/>
        <w:jc w:val="center"/>
      </w:pPr>
      <w:r>
        <w:t>муниципальных образовательных организациях, а также</w:t>
      </w:r>
    </w:p>
    <w:p w:rsidR="0088164B" w:rsidRDefault="0088164B">
      <w:pPr>
        <w:pStyle w:val="ConsPlusTitle"/>
        <w:jc w:val="center"/>
      </w:pPr>
      <w:r>
        <w:t>в иных организациях в рамках соглашений, в том числе</w:t>
      </w:r>
    </w:p>
    <w:p w:rsidR="0088164B" w:rsidRDefault="0088164B">
      <w:pPr>
        <w:pStyle w:val="ConsPlusTitle"/>
        <w:jc w:val="center"/>
      </w:pPr>
      <w:r>
        <w:t>о государственно-частном, муниципально-частном партнерстве,</w:t>
      </w:r>
    </w:p>
    <w:p w:rsidR="0088164B" w:rsidRDefault="0088164B">
      <w:pPr>
        <w:pStyle w:val="ConsPlusTitle"/>
        <w:jc w:val="center"/>
      </w:pPr>
      <w:r>
        <w:t>последовательности предоставления таких мест, основаниях</w:t>
      </w:r>
    </w:p>
    <w:p w:rsidR="0088164B" w:rsidRDefault="0088164B">
      <w:pPr>
        <w:pStyle w:val="ConsPlusTitle"/>
        <w:jc w:val="center"/>
      </w:pPr>
      <w:r>
        <w:t>изменения указанной последовательности для каждого</w:t>
      </w:r>
    </w:p>
    <w:p w:rsidR="0088164B" w:rsidRDefault="0088164B">
      <w:pPr>
        <w:pStyle w:val="ConsPlusTitle"/>
        <w:jc w:val="center"/>
      </w:pPr>
      <w:r>
        <w:t>ребенка, результатах направления и приема</w:t>
      </w:r>
    </w:p>
    <w:p w:rsidR="0088164B" w:rsidRDefault="0088164B">
      <w:pPr>
        <w:pStyle w:val="ConsPlusTitle"/>
        <w:jc w:val="center"/>
      </w:pPr>
      <w:r>
        <w:t>детей в указанные организации</w:t>
      </w:r>
    </w:p>
    <w:p w:rsidR="0088164B" w:rsidRDefault="0088164B">
      <w:pPr>
        <w:pStyle w:val="ConsPlusNormal"/>
        <w:jc w:val="both"/>
      </w:pPr>
    </w:p>
    <w:p w:rsidR="0088164B" w:rsidRDefault="0088164B">
      <w:pPr>
        <w:pStyle w:val="ConsPlusNormal"/>
        <w:ind w:firstLine="540"/>
        <w:jc w:val="both"/>
      </w:pPr>
      <w:r>
        <w:t>1. Индивидуальные номера заявлений.</w:t>
      </w:r>
    </w:p>
    <w:p w:rsidR="0088164B" w:rsidRDefault="0088164B">
      <w:pPr>
        <w:pStyle w:val="ConsPlusNormal"/>
        <w:spacing w:before="220"/>
        <w:ind w:firstLine="540"/>
        <w:jc w:val="both"/>
      </w:pPr>
      <w:r>
        <w:lastRenderedPageBreak/>
        <w:t>2. Дата постановки на учет.</w:t>
      </w:r>
    </w:p>
    <w:p w:rsidR="0088164B" w:rsidRDefault="0088164B">
      <w:pPr>
        <w:pStyle w:val="ConsPlusNormal"/>
        <w:spacing w:before="220"/>
        <w:ind w:firstLine="540"/>
        <w:jc w:val="both"/>
      </w:pPr>
      <w:r>
        <w:t>3. Статусы обработки заявлений, основания изменения статусов и комментарии к ним, включая информацию о результатах направления, приема, в том числе о наименовании дошкольной образовательной организации, режиме пребывания ребенка, направленности и возрастном диапазоне группы, языке обучения (при наличии), об освоении образовательной программы (включая присмотр и уход) или о получении только присмотра и ухода, виде, наименовании и направленности образовательной программы (при наличии).</w:t>
      </w:r>
    </w:p>
    <w:p w:rsidR="0088164B" w:rsidRDefault="0088164B">
      <w:pPr>
        <w:pStyle w:val="ConsPlusNormal"/>
        <w:spacing w:before="220"/>
        <w:ind w:firstLine="540"/>
        <w:jc w:val="both"/>
      </w:pPr>
      <w:r>
        <w:t>4. Реквизиты документа, подтверждающего направление в государственную, муниципальную образовательную организацию или в иную организацию в рамках соглашений, в том числе о государственно-частном, муниципально-частном партнерстве.</w:t>
      </w:r>
    </w:p>
    <w:p w:rsidR="0088164B" w:rsidRDefault="0088164B">
      <w:pPr>
        <w:pStyle w:val="ConsPlusNormal"/>
        <w:spacing w:before="220"/>
        <w:ind w:firstLine="540"/>
        <w:jc w:val="both"/>
      </w:pPr>
      <w:r>
        <w:t>5. Реквизиты документа о приеме ребенка в дошкольную образовательную организацию.</w:t>
      </w:r>
    </w:p>
    <w:p w:rsidR="0088164B" w:rsidRDefault="0088164B">
      <w:pPr>
        <w:pStyle w:val="ConsPlusNormal"/>
        <w:jc w:val="both"/>
      </w:pPr>
    </w:p>
    <w:p w:rsidR="0088164B" w:rsidRDefault="0088164B">
      <w:pPr>
        <w:pStyle w:val="ConsPlusTitle"/>
        <w:jc w:val="center"/>
        <w:outlineLvl w:val="2"/>
      </w:pPr>
      <w:r>
        <w:t>IV. Об осваивающих образовательные программы дошкольного</w:t>
      </w:r>
    </w:p>
    <w:p w:rsidR="0088164B" w:rsidRDefault="0088164B">
      <w:pPr>
        <w:pStyle w:val="ConsPlusTitle"/>
        <w:jc w:val="center"/>
      </w:pPr>
      <w:r>
        <w:t>образования и (или) получающих присмотр и уход</w:t>
      </w:r>
    </w:p>
    <w:p w:rsidR="0088164B" w:rsidRDefault="0088164B">
      <w:pPr>
        <w:pStyle w:val="ConsPlusNormal"/>
        <w:jc w:val="both"/>
      </w:pPr>
    </w:p>
    <w:p w:rsidR="0088164B" w:rsidRDefault="0088164B">
      <w:pPr>
        <w:pStyle w:val="ConsPlusNormal"/>
        <w:ind w:firstLine="540"/>
        <w:jc w:val="both"/>
      </w:pPr>
      <w:r>
        <w:t>1. Фамилия, имя, отчество (при наличии) ребенка и его родителей (законных представителей).</w:t>
      </w:r>
    </w:p>
    <w:p w:rsidR="0088164B" w:rsidRDefault="0088164B">
      <w:pPr>
        <w:pStyle w:val="ConsPlusNormal"/>
        <w:spacing w:before="220"/>
        <w:ind w:firstLine="540"/>
        <w:jc w:val="both"/>
      </w:pPr>
      <w:r>
        <w:t>2. Дата рождения ребенка.</w:t>
      </w:r>
    </w:p>
    <w:p w:rsidR="0088164B" w:rsidRDefault="0088164B">
      <w:pPr>
        <w:pStyle w:val="ConsPlusNormal"/>
        <w:spacing w:before="220"/>
        <w:ind w:firstLine="540"/>
        <w:jc w:val="both"/>
      </w:pPr>
      <w:r>
        <w:t>3. Реквизиты свидетельства о рождении ребенка или иного документа, подтверждающего личность ребенка.</w:t>
      </w:r>
    </w:p>
    <w:p w:rsidR="0088164B" w:rsidRDefault="0088164B">
      <w:pPr>
        <w:pStyle w:val="ConsPlusNormal"/>
        <w:spacing w:before="220"/>
        <w:ind w:firstLine="540"/>
        <w:jc w:val="both"/>
      </w:pPr>
      <w:r>
        <w:t>4. Адрес места жительства ребенка.</w:t>
      </w:r>
    </w:p>
    <w:p w:rsidR="0088164B" w:rsidRDefault="0088164B">
      <w:pPr>
        <w:pStyle w:val="ConsPlusNormal"/>
        <w:spacing w:before="220"/>
        <w:ind w:firstLine="540"/>
        <w:jc w:val="both"/>
      </w:pPr>
      <w:r>
        <w:t>5. Реквизиты документа, удостоверяющего личность родителя (законного представителя) ребенка.</w:t>
      </w:r>
    </w:p>
    <w:p w:rsidR="0088164B" w:rsidRDefault="0088164B">
      <w:pPr>
        <w:pStyle w:val="ConsPlusNormal"/>
        <w:spacing w:before="220"/>
        <w:ind w:firstLine="540"/>
        <w:jc w:val="both"/>
      </w:pPr>
      <w:r>
        <w:t>6. Реквизиты документов, подтверждающих установление опеки или попечительства (при наличии) над ребенком.</w:t>
      </w:r>
    </w:p>
    <w:p w:rsidR="0088164B" w:rsidRDefault="0088164B">
      <w:pPr>
        <w:pStyle w:val="ConsPlusNormal"/>
        <w:spacing w:before="220"/>
        <w:ind w:firstLine="540"/>
        <w:jc w:val="both"/>
      </w:pPr>
      <w:r>
        <w:t>7. Адрес электронной почты, номер телефона (при наличии) родителей (законных представителей) ребенка.</w:t>
      </w:r>
    </w:p>
    <w:p w:rsidR="0088164B" w:rsidRDefault="0088164B">
      <w:pPr>
        <w:pStyle w:val="ConsPlusNormal"/>
        <w:spacing w:before="220"/>
        <w:ind w:firstLine="540"/>
        <w:jc w:val="both"/>
      </w:pPr>
      <w:r>
        <w:t>8. Идентификатор группы, которую посещает ребенок.</w:t>
      </w:r>
    </w:p>
    <w:p w:rsidR="0088164B" w:rsidRDefault="0088164B">
      <w:pPr>
        <w:pStyle w:val="ConsPlusNormal"/>
        <w:spacing w:before="220"/>
        <w:ind w:firstLine="540"/>
        <w:jc w:val="both"/>
      </w:pPr>
      <w:r>
        <w:t>9. Режим пребывания ребенка в группе.</w:t>
      </w:r>
    </w:p>
    <w:p w:rsidR="0088164B" w:rsidRDefault="0088164B">
      <w:pPr>
        <w:pStyle w:val="ConsPlusNormal"/>
        <w:spacing w:before="220"/>
        <w:ind w:firstLine="540"/>
        <w:jc w:val="both"/>
      </w:pPr>
      <w:r>
        <w:t>10. Направленность группы.</w:t>
      </w:r>
    </w:p>
    <w:p w:rsidR="0088164B" w:rsidRDefault="0088164B">
      <w:pPr>
        <w:pStyle w:val="ConsPlusNormal"/>
        <w:spacing w:before="220"/>
        <w:ind w:firstLine="540"/>
        <w:jc w:val="both"/>
      </w:pPr>
      <w:r>
        <w:t>11. Язык обучения (при наличии).</w:t>
      </w:r>
    </w:p>
    <w:p w:rsidR="0088164B" w:rsidRDefault="0088164B">
      <w:pPr>
        <w:pStyle w:val="ConsPlusNormal"/>
        <w:spacing w:before="220"/>
        <w:ind w:firstLine="540"/>
        <w:jc w:val="both"/>
      </w:pPr>
      <w:r>
        <w:t>12. Сведения об освоении образовательной программы (включая присмотр и уход) или о получении только присмотра и ухода.</w:t>
      </w:r>
    </w:p>
    <w:p w:rsidR="0088164B" w:rsidRDefault="0088164B">
      <w:pPr>
        <w:pStyle w:val="ConsPlusNormal"/>
        <w:spacing w:before="220"/>
        <w:ind w:firstLine="540"/>
        <w:jc w:val="both"/>
      </w:pPr>
      <w:r>
        <w:t>13. Вид, наименование и направленность образовательной программы (при наличии).</w:t>
      </w:r>
    </w:p>
    <w:p w:rsidR="0088164B" w:rsidRDefault="0088164B">
      <w:pPr>
        <w:pStyle w:val="ConsPlusNormal"/>
        <w:spacing w:before="220"/>
        <w:ind w:firstLine="540"/>
        <w:jc w:val="both"/>
      </w:pPr>
      <w:r>
        <w:t>14. Срок освоения образовательной программы (при наличии).</w:t>
      </w:r>
    </w:p>
    <w:p w:rsidR="0088164B" w:rsidRDefault="0088164B">
      <w:pPr>
        <w:pStyle w:val="ConsPlusNormal"/>
        <w:spacing w:before="220"/>
        <w:ind w:firstLine="540"/>
        <w:jc w:val="both"/>
      </w:pPr>
      <w:r>
        <w:t>15. Сведения о наличии у ребенка ограниченных возможностей здоровья и (или) инвалидности (при наличии).</w:t>
      </w:r>
    </w:p>
    <w:p w:rsidR="0088164B" w:rsidRDefault="0088164B">
      <w:pPr>
        <w:pStyle w:val="ConsPlusNormal"/>
        <w:spacing w:before="220"/>
        <w:ind w:firstLine="540"/>
        <w:jc w:val="both"/>
      </w:pPr>
      <w:r>
        <w:t>16. Сведения о планируемом прекращении договорных отношений в текущем году в связи с переходом в 1 класс или переводом в другую дошкольную образовательную организацию.</w:t>
      </w:r>
    </w:p>
    <w:p w:rsidR="0088164B" w:rsidRDefault="0088164B">
      <w:pPr>
        <w:pStyle w:val="ConsPlusNormal"/>
        <w:jc w:val="both"/>
      </w:pPr>
    </w:p>
    <w:p w:rsidR="0088164B" w:rsidRDefault="0088164B">
      <w:pPr>
        <w:pStyle w:val="ConsPlusTitle"/>
        <w:jc w:val="center"/>
        <w:outlineLvl w:val="2"/>
      </w:pPr>
      <w:r>
        <w:t>V. Об органах местного самоуправления</w:t>
      </w:r>
    </w:p>
    <w:p w:rsidR="0088164B" w:rsidRDefault="0088164B">
      <w:pPr>
        <w:pStyle w:val="ConsPlusTitle"/>
        <w:jc w:val="center"/>
      </w:pPr>
      <w:r>
        <w:t>муниципальных районов, городских и муниципальных округов</w:t>
      </w:r>
    </w:p>
    <w:p w:rsidR="0088164B" w:rsidRDefault="0088164B">
      <w:pPr>
        <w:pStyle w:val="ConsPlusTitle"/>
        <w:jc w:val="center"/>
      </w:pPr>
      <w:r>
        <w:t>субъектов Российской Федерации, органах государственной</w:t>
      </w:r>
    </w:p>
    <w:p w:rsidR="0088164B" w:rsidRDefault="0088164B">
      <w:pPr>
        <w:pStyle w:val="ConsPlusTitle"/>
        <w:jc w:val="center"/>
      </w:pPr>
      <w:r>
        <w:t>власти г. Москвы, Санкт-Петербурга и Севастополя,</w:t>
      </w:r>
    </w:p>
    <w:p w:rsidR="0088164B" w:rsidRDefault="0088164B">
      <w:pPr>
        <w:pStyle w:val="ConsPlusTitle"/>
        <w:jc w:val="center"/>
      </w:pPr>
      <w:r>
        <w:t>осуществляющих управление в сфере образования</w:t>
      </w:r>
    </w:p>
    <w:p w:rsidR="0088164B" w:rsidRDefault="0088164B">
      <w:pPr>
        <w:pStyle w:val="ConsPlusTitle"/>
        <w:jc w:val="center"/>
      </w:pPr>
      <w:r>
        <w:t>в части организации предоставления общедоступного</w:t>
      </w:r>
    </w:p>
    <w:p w:rsidR="0088164B" w:rsidRDefault="0088164B">
      <w:pPr>
        <w:pStyle w:val="ConsPlusTitle"/>
        <w:jc w:val="center"/>
      </w:pPr>
      <w:r>
        <w:t>и бесплатного дошкольного образования</w:t>
      </w:r>
    </w:p>
    <w:p w:rsidR="0088164B" w:rsidRDefault="0088164B">
      <w:pPr>
        <w:pStyle w:val="ConsPlusNormal"/>
        <w:jc w:val="both"/>
      </w:pPr>
    </w:p>
    <w:p w:rsidR="0088164B" w:rsidRDefault="0088164B">
      <w:pPr>
        <w:pStyle w:val="ConsPlusNormal"/>
        <w:ind w:firstLine="540"/>
        <w:jc w:val="both"/>
      </w:pPr>
      <w:r>
        <w:t>1. Код согласно Общероссийскому классификатору территорий муниципальных образований муниципального района или городского (муниципального) округа внутри субъекта Российской Федерации; для гг. Москвы, Санкт-Петербурга и Севастополя - код согласно Общероссийскому классификатору территорий муниципальных образований внутригородского муниципального образования.</w:t>
      </w:r>
    </w:p>
    <w:p w:rsidR="0088164B" w:rsidRDefault="0088164B">
      <w:pPr>
        <w:pStyle w:val="ConsPlusNormal"/>
        <w:spacing w:before="220"/>
        <w:ind w:firstLine="540"/>
        <w:jc w:val="both"/>
      </w:pPr>
      <w:r>
        <w:t>2. Ссылка на страницу (страницы) портала (порталов) государственных (муниципальных) услуг, обеспечивающих прием заявлений для направления и (или) заявлений о приеме детей в дошкольные образовательные организации.</w:t>
      </w:r>
    </w:p>
    <w:p w:rsidR="0088164B" w:rsidRDefault="0088164B">
      <w:pPr>
        <w:pStyle w:val="ConsPlusNormal"/>
        <w:spacing w:before="220"/>
        <w:ind w:firstLine="540"/>
        <w:jc w:val="both"/>
      </w:pPr>
      <w:r>
        <w:t>3. Наименование органа управления в сфере образования.</w:t>
      </w:r>
    </w:p>
    <w:p w:rsidR="0088164B" w:rsidRDefault="0088164B">
      <w:pPr>
        <w:pStyle w:val="ConsPlusNormal"/>
        <w:spacing w:before="220"/>
        <w:ind w:firstLine="540"/>
        <w:jc w:val="both"/>
      </w:pPr>
      <w:r>
        <w:t>4. Адрес места нахождения органа управления в сфере образования.</w:t>
      </w:r>
    </w:p>
    <w:p w:rsidR="0088164B" w:rsidRDefault="0088164B">
      <w:pPr>
        <w:pStyle w:val="ConsPlusNormal"/>
        <w:spacing w:before="220"/>
        <w:ind w:firstLine="540"/>
        <w:jc w:val="both"/>
      </w:pPr>
      <w:r>
        <w:t>5. Адрес официального сайта органа управления в сфере образования в информационно-телекоммуникационной сети "Интернет".</w:t>
      </w:r>
    </w:p>
    <w:p w:rsidR="0088164B" w:rsidRDefault="0088164B">
      <w:pPr>
        <w:pStyle w:val="ConsPlusNormal"/>
        <w:spacing w:before="220"/>
        <w:ind w:firstLine="540"/>
        <w:jc w:val="both"/>
      </w:pPr>
      <w:r>
        <w:t>6. Адрес электронной почты органа управления в сфере образования.</w:t>
      </w:r>
    </w:p>
    <w:p w:rsidR="0088164B" w:rsidRDefault="0088164B">
      <w:pPr>
        <w:pStyle w:val="ConsPlusNormal"/>
        <w:spacing w:before="220"/>
        <w:ind w:firstLine="540"/>
        <w:jc w:val="both"/>
      </w:pPr>
      <w:r>
        <w:t>7. Телефон органа управления в сфере образования.</w:t>
      </w:r>
    </w:p>
    <w:p w:rsidR="0088164B" w:rsidRDefault="0088164B">
      <w:pPr>
        <w:pStyle w:val="ConsPlusNormal"/>
        <w:spacing w:before="220"/>
        <w:ind w:firstLine="540"/>
        <w:jc w:val="both"/>
      </w:pPr>
      <w:r>
        <w:t>8. Режим работы органа управления в сфере образования.</w:t>
      </w:r>
    </w:p>
    <w:p w:rsidR="0088164B" w:rsidRDefault="0088164B">
      <w:pPr>
        <w:pStyle w:val="ConsPlusNormal"/>
        <w:spacing w:before="220"/>
        <w:ind w:firstLine="540"/>
        <w:jc w:val="both"/>
      </w:pPr>
      <w:r>
        <w:t>9. Ссылка на акт, устанавливающий порядок постановки на учет детей, нуждающихся в получении места в дошкольной образовательной организации, в целях приема детей в дошкольные образовательные организации, размещенный в информационно-телекоммуникационной сети "Интернет" в порядке официального опубликования (обнародования).</w:t>
      </w:r>
    </w:p>
    <w:p w:rsidR="0088164B" w:rsidRDefault="0088164B">
      <w:pPr>
        <w:pStyle w:val="ConsPlusNormal"/>
        <w:spacing w:before="220"/>
        <w:ind w:firstLine="540"/>
        <w:jc w:val="both"/>
      </w:pPr>
      <w:r>
        <w:t>10. Ссылка на акт, определяющий закрепление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за конкретными территориями муниципального образования, размещенный в информационно-телекоммуникационной сети "Интернет" в порядке официального опубликования (обнародования).</w:t>
      </w:r>
    </w:p>
    <w:p w:rsidR="0088164B" w:rsidRDefault="0088164B">
      <w:pPr>
        <w:pStyle w:val="ConsPlusNormal"/>
        <w:spacing w:before="220"/>
        <w:ind w:firstLine="540"/>
        <w:jc w:val="both"/>
      </w:pPr>
      <w:r>
        <w:t>11. Максимальное число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которое можно указать при выборе дошкольной образовательной организации для приема, согласно акту об оказании государственной или муниципальной услуги.</w:t>
      </w:r>
    </w:p>
    <w:p w:rsidR="0088164B" w:rsidRDefault="0088164B">
      <w:pPr>
        <w:pStyle w:val="ConsPlusNormal"/>
        <w:spacing w:before="220"/>
        <w:ind w:firstLine="540"/>
        <w:jc w:val="both"/>
      </w:pPr>
      <w:r>
        <w:t>12. Количество консультационных центров, расположенных на территории муниципального образования.</w:t>
      </w:r>
    </w:p>
    <w:p w:rsidR="0088164B" w:rsidRDefault="0088164B">
      <w:pPr>
        <w:pStyle w:val="ConsPlusNormal"/>
        <w:spacing w:before="220"/>
        <w:ind w:firstLine="540"/>
        <w:jc w:val="both"/>
      </w:pPr>
      <w:r>
        <w:t>13. Количество организаций в сфере образования, оказывающих услуги ранней помощи, расположенных на территории муниципального образования.</w:t>
      </w:r>
    </w:p>
    <w:p w:rsidR="0088164B" w:rsidRDefault="0088164B">
      <w:pPr>
        <w:pStyle w:val="ConsPlusNormal"/>
        <w:spacing w:before="220"/>
        <w:ind w:firstLine="540"/>
        <w:jc w:val="both"/>
      </w:pPr>
      <w:r>
        <w:lastRenderedPageBreak/>
        <w:t>14. Количество детей, получающих дошкольное образование в семейной форме.</w:t>
      </w:r>
    </w:p>
    <w:p w:rsidR="0088164B" w:rsidRDefault="0088164B">
      <w:pPr>
        <w:pStyle w:val="ConsPlusNormal"/>
        <w:spacing w:before="220"/>
        <w:ind w:firstLine="540"/>
        <w:jc w:val="both"/>
      </w:pPr>
      <w:r>
        <w:t>15. Информация о размере родительской платы, установленной актами учредителей государственных, муниципальных образовательных организаций, а также иных организаций, в том числе в рамках соглашений о государственно-частном, муниципально-частном партнерстве.</w:t>
      </w:r>
    </w:p>
    <w:p w:rsidR="0088164B" w:rsidRDefault="0088164B">
      <w:pPr>
        <w:pStyle w:val="ConsPlusNormal"/>
        <w:spacing w:before="220"/>
        <w:ind w:firstLine="540"/>
        <w:jc w:val="both"/>
      </w:pPr>
      <w:r>
        <w:t>16. Информация о максимальном размере родительской платы, установленном актами субъектов Российской Федерации.</w:t>
      </w:r>
    </w:p>
    <w:p w:rsidR="0088164B" w:rsidRDefault="0088164B">
      <w:pPr>
        <w:pStyle w:val="ConsPlusNormal"/>
        <w:spacing w:before="220"/>
        <w:ind w:firstLine="540"/>
        <w:jc w:val="both"/>
      </w:pPr>
      <w:r>
        <w:t>17. Информация о среднем размере родительской платы, установленном актами субъектов Российской Федерации.</w:t>
      </w:r>
    </w:p>
    <w:p w:rsidR="0088164B" w:rsidRDefault="0088164B">
      <w:pPr>
        <w:pStyle w:val="ConsPlusNormal"/>
        <w:spacing w:before="220"/>
        <w:ind w:firstLine="540"/>
        <w:jc w:val="both"/>
      </w:pPr>
      <w:r>
        <w:t>18. Ссылка на акт субъекта Российской Федерации, устанавливающий критерии нуждаемости для выплаты компенсации части родительской платы (при наличии), размещенный в информационно-телекоммуникационной сети "Интернет" в порядке официального опубликования.</w:t>
      </w:r>
    </w:p>
    <w:p w:rsidR="0088164B" w:rsidRDefault="0088164B">
      <w:pPr>
        <w:pStyle w:val="ConsPlusNormal"/>
        <w:spacing w:before="220"/>
        <w:ind w:firstLine="540"/>
        <w:jc w:val="both"/>
      </w:pPr>
      <w:r>
        <w:t>19. Ссылка на акт субъекта Российской Федерации, определяющий порядок формирования и ведения информационной системы, размещенный в информационно-телекоммуникационной сети "Интернет" в порядке официального опубликования.</w:t>
      </w:r>
    </w:p>
    <w:p w:rsidR="0088164B" w:rsidRDefault="0088164B">
      <w:pPr>
        <w:pStyle w:val="ConsPlusNormal"/>
        <w:spacing w:before="220"/>
        <w:ind w:firstLine="540"/>
        <w:jc w:val="both"/>
      </w:pPr>
      <w:r>
        <w:t>20. Фамилия, имя, отчество (при наличии), адрес электронной почты, телефон должностного лица, ответственного за передачу информации из региональной информационной системы в федеральную информационную систему.</w:t>
      </w:r>
    </w:p>
    <w:p w:rsidR="0088164B" w:rsidRDefault="0088164B">
      <w:pPr>
        <w:pStyle w:val="ConsPlusNormal"/>
        <w:jc w:val="both"/>
      </w:pPr>
    </w:p>
    <w:p w:rsidR="0088164B" w:rsidRDefault="0088164B">
      <w:pPr>
        <w:pStyle w:val="ConsPlusNormal"/>
        <w:jc w:val="both"/>
      </w:pPr>
    </w:p>
    <w:p w:rsidR="0088164B" w:rsidRDefault="0088164B">
      <w:pPr>
        <w:pStyle w:val="ConsPlusNormal"/>
        <w:pBdr>
          <w:top w:val="single" w:sz="6" w:space="0" w:color="auto"/>
        </w:pBdr>
        <w:spacing w:before="100" w:after="100"/>
        <w:jc w:val="both"/>
        <w:rPr>
          <w:sz w:val="2"/>
          <w:szCs w:val="2"/>
        </w:rPr>
      </w:pPr>
    </w:p>
    <w:p w:rsidR="001B4164" w:rsidRDefault="001B4164"/>
    <w:sectPr w:rsidR="001B4164" w:rsidSect="004F64B9">
      <w:pgSz w:w="11906" w:h="16838"/>
      <w:pgMar w:top="1701"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4B"/>
    <w:rsid w:val="00174354"/>
    <w:rsid w:val="001B4164"/>
    <w:rsid w:val="003A73AC"/>
    <w:rsid w:val="0088164B"/>
    <w:rsid w:val="00C50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9C6EF-7B57-4331-843F-E082624E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6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16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16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16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16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16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16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16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8FCD368C05CA709662AB45DF0CF624CB41AC6EF3589DE72ADFB76E9C11F09DBDA1F9CE738353919CA4675CC71D9DB699E73DE683AAVFJ" TargetMode="External"/><Relationship Id="rId13" Type="http://schemas.openxmlformats.org/officeDocument/2006/relationships/hyperlink" Target="consultantplus://offline/ref=518FCD368C05CA709662AB45DF0CF624CB41AC6EF3589DE72ADFB76E9C11F09DBDA1F9CE758153919CA4675CC71D9DB699E73DE683AAVFJ" TargetMode="External"/><Relationship Id="rId18" Type="http://schemas.openxmlformats.org/officeDocument/2006/relationships/hyperlink" Target="consultantplus://offline/ref=518FCD368C05CA709662AB45DF0CF624CB41AC6EF3589DE72ADFB76E9C11F09DBDA1F9CE758353919CA4675CC71D9DB699E73DE683AAVFJ" TargetMode="External"/><Relationship Id="rId3" Type="http://schemas.openxmlformats.org/officeDocument/2006/relationships/webSettings" Target="webSettings.xml"/><Relationship Id="rId21" Type="http://schemas.openxmlformats.org/officeDocument/2006/relationships/hyperlink" Target="consultantplus://offline/ref=518FCD368C05CA709662AB45DF0CF624CB41AC6EF3589DE72ADFB76E9C11F09DBDA1F9CE758753919CA4675CC71D9DB699E73DE683AAVFJ" TargetMode="External"/><Relationship Id="rId7" Type="http://schemas.openxmlformats.org/officeDocument/2006/relationships/hyperlink" Target="consultantplus://offline/ref=518FCD368C05CA709662AB45DF0CF624CB41AC6EF3589DE72ADFB76E9C11F09DBDA1F9CE768653919CA4675CC71D9DB699E73DE683AAVFJ" TargetMode="External"/><Relationship Id="rId12" Type="http://schemas.openxmlformats.org/officeDocument/2006/relationships/hyperlink" Target="consultantplus://offline/ref=518FCD368C05CA709662AB45DF0CF624CB41AC6EF3589DE72ADFB76E9C11F09DBDA1F9CE758753919CA4675CC71D9DB699E73DE683AAVFJ" TargetMode="External"/><Relationship Id="rId17" Type="http://schemas.openxmlformats.org/officeDocument/2006/relationships/hyperlink" Target="consultantplus://offline/ref=518FCD368C05CA709662AB45DF0CF624CB41AC6EF3589DE72ADFB76E9C11F09DBDA1F9CE758253919CA4675CC71D9DB699E73DE683AAVFJ"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18FCD368C05CA709662AB45DF0CF624CB41AC6EF3589DE72ADFB76E9C11F09DBDA1F9CE758053919CA4675CC71D9DB699E73DE683AAVFJ" TargetMode="External"/><Relationship Id="rId20" Type="http://schemas.openxmlformats.org/officeDocument/2006/relationships/hyperlink" Target="consultantplus://offline/ref=518FCD368C05CA709662AB45DF0CF624CB41AC6EF3589DE72ADFB76E9C11F09DBDA1F9CE738553919CA4675CC71D9DB699E73DE683AAVFJ" TargetMode="External"/><Relationship Id="rId1" Type="http://schemas.openxmlformats.org/officeDocument/2006/relationships/styles" Target="styles.xml"/><Relationship Id="rId6" Type="http://schemas.openxmlformats.org/officeDocument/2006/relationships/hyperlink" Target="consultantplus://offline/ref=518FCD368C05CA709662AB45DF0CF624CB41AC6EF3589DE72ADFB76E9C11F09DBDA1F9CE768653919CA4675CC71D9DB699E73DE683AAVFJ" TargetMode="External"/><Relationship Id="rId11" Type="http://schemas.openxmlformats.org/officeDocument/2006/relationships/hyperlink" Target="consultantplus://offline/ref=518FCD368C05CA709662AB45DF0CF624CB41AC6EF3589DE72ADFB76E9C11F09DBDA1F9CE758653919CA4675CC71D9DB699E73DE683AAVFJ" TargetMode="External"/><Relationship Id="rId24" Type="http://schemas.openxmlformats.org/officeDocument/2006/relationships/fontTable" Target="fontTable.xml"/><Relationship Id="rId5" Type="http://schemas.openxmlformats.org/officeDocument/2006/relationships/hyperlink" Target="consultantplus://offline/ref=518FCD368C05CA709662AB45DF0CF624CB41AC6EF3589DE72ADFB76E9C11F09DBDA1F9CE768153919CA4675CC71D9DB699E73DE683AAVFJ" TargetMode="External"/><Relationship Id="rId15" Type="http://schemas.openxmlformats.org/officeDocument/2006/relationships/hyperlink" Target="consultantplus://offline/ref=518FCD368C05CA709662AB45DF0CF624CB41AC6EF3589DE72ADFB76E9C11F09DBDA1F9CE758353919CA4675CC71D9DB699E73DE683AAVFJ" TargetMode="External"/><Relationship Id="rId23" Type="http://schemas.openxmlformats.org/officeDocument/2006/relationships/hyperlink" Target="consultantplus://offline/ref=518FCD368C05CA709662AB45DF0CF624CB41AC6EF3589DE72ADFB76E9C11F09DBDA1F9CE758753919CA4675CC71D9DB699E73DE683AAVFJ" TargetMode="External"/><Relationship Id="rId10" Type="http://schemas.openxmlformats.org/officeDocument/2006/relationships/hyperlink" Target="consultantplus://offline/ref=518FCD368C05CA709662AB45DF0CF624CB41AC6EF3589DE72ADFB76E9C11F09DBDA1F9CE728753919CA4675CC71D9DB699E73DE683AAVFJ" TargetMode="External"/><Relationship Id="rId19" Type="http://schemas.openxmlformats.org/officeDocument/2006/relationships/hyperlink" Target="consultantplus://offline/ref=518FCD368C05CA709662AB45DF0CF624CB41AC6EF3589DE72ADFB76E9C11F09DBDA1F9CE768653919CA4675CC71D9DB699E73DE683AAVF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18FCD368C05CA709662AB45DF0CF624CB41AC6EF3589DE72ADFB76E9C11F09DBDA1F9CE738253919CA4675CC71D9DB699E73DE683AAVFJ" TargetMode="External"/><Relationship Id="rId14" Type="http://schemas.openxmlformats.org/officeDocument/2006/relationships/hyperlink" Target="consultantplus://offline/ref=518FCD368C05CA709662AB45DF0CF624CB41AC6EF3589DE72ADFB76E9C11F09DBDA1F9CE758D53919CA4675CC71D9DB699E73DE683AAVFJ" TargetMode="External"/><Relationship Id="rId22" Type="http://schemas.openxmlformats.org/officeDocument/2006/relationships/hyperlink" Target="consultantplus://offline/ref=518FCD368C05CA709662AB45DF0CF624CB41AC6EF3589DE72ADFB76E9C11F09DBDA1F9CE768653919CA4675CC71D9DB699E73DE683AAV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14042</Words>
  <Characters>80043</Characters>
  <Application>Microsoft Office Word</Application>
  <DocSecurity>0</DocSecurity>
  <Lines>667</Lines>
  <Paragraphs>187</Paragraphs>
  <ScaleCrop>false</ScaleCrop>
  <Company/>
  <LinksUpToDate>false</LinksUpToDate>
  <CharactersWithSpaces>93898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MadinaZ</dc:creator>
  <cp:keywords/>
  <dc:description/>
  <cp:lastModifiedBy>MadinaZ</cp:lastModifiedBy>
  <cp:revision>1</cp:revision>
  <dcterms:created xsi:type="dcterms:W3CDTF">2021-12-01T09:21:00Z</dcterms:created>
  <dcterms:modified xsi:type="dcterms:W3CDTF">2021-12-01T09:21:00Z</dcterms:modified>
</cp:coreProperties>
</file>